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16C6" w:rsidRPr="00196701" w:rsidRDefault="005D4468" w:rsidP="00196701">
      <w:pPr>
        <w:rPr>
          <w:rFonts w:cs="Arial"/>
          <w:szCs w:val="24"/>
        </w:rPr>
      </w:pPr>
      <w:r w:rsidRPr="00196701">
        <w:rPr>
          <w:rFonts w:cs="Arial"/>
          <w:szCs w:val="24"/>
        </w:rPr>
        <w:t>RESUMEN</w:t>
      </w:r>
    </w:p>
    <w:p w:rsidR="005D4468" w:rsidRPr="00196701" w:rsidRDefault="005D4468" w:rsidP="00196701">
      <w:pPr>
        <w:rPr>
          <w:rFonts w:cs="Arial"/>
          <w:szCs w:val="24"/>
        </w:rPr>
      </w:pPr>
      <w:r w:rsidRPr="00196701">
        <w:rPr>
          <w:rFonts w:cs="Arial"/>
          <w:szCs w:val="24"/>
        </w:rPr>
        <w:t>El cambio de longitud de un resorte es proporcional al módulo de la fuerza aplicada (F), es decir:</w:t>
      </w:r>
    </w:p>
    <w:p w:rsidR="005D4468" w:rsidRPr="00196701" w:rsidRDefault="005D4468" w:rsidP="00196701">
      <w:pPr>
        <w:rPr>
          <w:rFonts w:cs="Arial"/>
          <w:szCs w:val="24"/>
        </w:rPr>
      </w:pPr>
      <m:oMath>
        <m:sSub>
          <m:sSubPr>
            <m:ctrlPr>
              <w:rPr>
                <w:rFonts w:ascii="Cambria Math" w:hAnsi="Cambria Math" w:cs="Arial"/>
                <w:i/>
                <w:szCs w:val="24"/>
              </w:rPr>
            </m:ctrlPr>
          </m:sSubPr>
          <m:e>
            <m:r>
              <w:rPr>
                <w:rFonts w:ascii="Cambria Math" w:hAnsi="Cambria Math" w:cs="Arial"/>
                <w:szCs w:val="24"/>
              </w:rPr>
              <m:t>F=k(l-l</m:t>
            </m:r>
          </m:e>
          <m:sub>
            <m:r>
              <w:rPr>
                <w:rFonts w:ascii="Cambria Math" w:hAnsi="Cambria Math" w:cs="Arial"/>
                <w:szCs w:val="24"/>
              </w:rPr>
              <m:t>0</m:t>
            </m:r>
          </m:sub>
        </m:sSub>
        <m:r>
          <w:rPr>
            <w:rFonts w:ascii="Cambria Math" w:hAnsi="Cambria Math" w:cs="Arial"/>
            <w:szCs w:val="24"/>
          </w:rPr>
          <m:t>)</m:t>
        </m:r>
      </m:oMath>
      <w:r w:rsidRPr="00196701">
        <w:rPr>
          <w:rFonts w:cs="Arial"/>
          <w:szCs w:val="24"/>
        </w:rPr>
        <w:t xml:space="preserve"> </w:t>
      </w:r>
    </w:p>
    <w:p w:rsidR="00A84565" w:rsidRPr="00196701" w:rsidRDefault="00A84565" w:rsidP="00196701">
      <w:pPr>
        <w:rPr>
          <w:rFonts w:cs="Arial"/>
          <w:szCs w:val="24"/>
        </w:rPr>
      </w:pPr>
      <w:r w:rsidRPr="00196701">
        <w:rPr>
          <w:rFonts w:cs="Arial"/>
          <w:szCs w:val="24"/>
        </w:rPr>
        <w:t>INTRODUCCIÓN</w:t>
      </w:r>
    </w:p>
    <w:p w:rsidR="00A84565" w:rsidRPr="00196701" w:rsidRDefault="00A84565" w:rsidP="00196701">
      <w:pPr>
        <w:rPr>
          <w:rFonts w:cs="Arial"/>
          <w:szCs w:val="24"/>
        </w:rPr>
      </w:pPr>
      <w:r w:rsidRPr="00196701">
        <w:rPr>
          <w:rFonts w:cs="Arial"/>
          <w:szCs w:val="24"/>
        </w:rPr>
        <w:t>Nuestra practica laboratorio N° 1tiene por objeto el determinar la constante elástica para el oscilador masa-resorte dispuesta horizontalmente.</w:t>
      </w:r>
    </w:p>
    <w:p w:rsidR="00A84565" w:rsidRPr="00196701" w:rsidRDefault="00A84565" w:rsidP="00196701">
      <w:pPr>
        <w:rPr>
          <w:rFonts w:cs="Arial"/>
          <w:szCs w:val="24"/>
        </w:rPr>
      </w:pPr>
    </w:p>
    <w:p w:rsidR="00A84565" w:rsidRPr="00196701" w:rsidRDefault="00A84565" w:rsidP="00196701">
      <w:pPr>
        <w:rPr>
          <w:rFonts w:cs="Arial"/>
          <w:szCs w:val="24"/>
        </w:rPr>
      </w:pPr>
      <w:r w:rsidRPr="00196701">
        <w:rPr>
          <w:rFonts w:cs="Arial"/>
          <w:szCs w:val="24"/>
        </w:rPr>
        <w:t>Por medio de algunos equipos especializados, como el utilizado en nuestro laboratorio el cual por medio de flujo de aire evita el rozamiento en el cual ponemos en práctica el arte de medir las distancias de elasticidad otorgada por un resorte al aumentar en determinado porcentaje el peso en un oscilador masa-resorte.</w:t>
      </w:r>
    </w:p>
    <w:p w:rsidR="00A84565" w:rsidRPr="00196701" w:rsidRDefault="00A84565" w:rsidP="00196701">
      <w:pPr>
        <w:rPr>
          <w:rFonts w:cs="Arial"/>
          <w:szCs w:val="24"/>
        </w:rPr>
      </w:pPr>
    </w:p>
    <w:p w:rsidR="00A84565" w:rsidRPr="00196701" w:rsidRDefault="00A84565" w:rsidP="00196701">
      <w:pPr>
        <w:rPr>
          <w:rFonts w:cs="Arial"/>
          <w:szCs w:val="24"/>
        </w:rPr>
      </w:pPr>
      <w:r w:rsidRPr="00196701">
        <w:rPr>
          <w:rFonts w:cs="Arial"/>
          <w:szCs w:val="24"/>
        </w:rPr>
        <w:t xml:space="preserve">Por medio de los datos tomados determinar la constante elástica, la deformación de un resorte, construir un </w:t>
      </w:r>
      <w:proofErr w:type="spellStart"/>
      <w:r w:rsidRPr="00196701">
        <w:rPr>
          <w:rFonts w:cs="Arial"/>
          <w:szCs w:val="24"/>
        </w:rPr>
        <w:t>grafico</w:t>
      </w:r>
      <w:proofErr w:type="spellEnd"/>
      <w:r w:rsidRPr="00196701">
        <w:rPr>
          <w:rFonts w:cs="Arial"/>
          <w:szCs w:val="24"/>
        </w:rPr>
        <w:t xml:space="preserve"> de la fuerza en función de la deformación, determinar el coeficiente angular y encontrar la relación de proporcionalidad entre magnitud fuerza y masa.</w:t>
      </w:r>
    </w:p>
    <w:p w:rsidR="00A84565" w:rsidRPr="00196701" w:rsidRDefault="00A84565" w:rsidP="00196701">
      <w:pPr>
        <w:rPr>
          <w:rFonts w:cs="Arial"/>
          <w:szCs w:val="24"/>
        </w:rPr>
      </w:pPr>
    </w:p>
    <w:p w:rsidR="00A84565" w:rsidRPr="00196701" w:rsidRDefault="00A84565" w:rsidP="00196701">
      <w:pPr>
        <w:rPr>
          <w:rFonts w:cs="Arial"/>
          <w:szCs w:val="24"/>
        </w:rPr>
      </w:pPr>
    </w:p>
    <w:p w:rsidR="00A84565" w:rsidRPr="00196701" w:rsidRDefault="00A84565" w:rsidP="00196701">
      <w:pPr>
        <w:rPr>
          <w:rFonts w:cs="Arial"/>
          <w:szCs w:val="24"/>
        </w:rPr>
      </w:pPr>
      <w:r w:rsidRPr="00196701">
        <w:rPr>
          <w:rFonts w:cs="Arial"/>
          <w:szCs w:val="24"/>
        </w:rPr>
        <w:lastRenderedPageBreak/>
        <w:t>OBJETIVOS</w:t>
      </w:r>
    </w:p>
    <w:p w:rsidR="00A84565" w:rsidRPr="00196701" w:rsidRDefault="00BF16C6" w:rsidP="00196701">
      <w:pPr>
        <w:rPr>
          <w:rFonts w:cs="Arial"/>
          <w:szCs w:val="24"/>
        </w:rPr>
      </w:pPr>
      <w:r w:rsidRPr="00196701">
        <w:rPr>
          <w:rFonts w:cs="Arial"/>
          <w:szCs w:val="24"/>
        </w:rPr>
        <w:t>OBJETIVO GENERAL</w:t>
      </w:r>
    </w:p>
    <w:p w:rsidR="005D4468" w:rsidRPr="00196701" w:rsidRDefault="005D4468" w:rsidP="00196701">
      <w:pPr>
        <w:rPr>
          <w:rFonts w:cs="Arial"/>
          <w:szCs w:val="24"/>
        </w:rPr>
      </w:pPr>
      <w:r w:rsidRPr="00196701">
        <w:rPr>
          <w:rFonts w:cs="Arial"/>
          <w:szCs w:val="24"/>
        </w:rPr>
        <w:t>Estudio experimental de las deformaciones de un resorte</w:t>
      </w:r>
    </w:p>
    <w:p w:rsidR="00A84565" w:rsidRPr="00196701" w:rsidRDefault="00BF16C6" w:rsidP="00196701">
      <w:pPr>
        <w:rPr>
          <w:rFonts w:cs="Arial"/>
          <w:szCs w:val="24"/>
        </w:rPr>
      </w:pPr>
      <w:r w:rsidRPr="00196701">
        <w:rPr>
          <w:rFonts w:cs="Arial"/>
          <w:szCs w:val="24"/>
        </w:rPr>
        <w:t>OBJETIVOS ESPECÍFICOS</w:t>
      </w:r>
    </w:p>
    <w:p w:rsidR="005D4468" w:rsidRPr="00196701" w:rsidRDefault="005D4468" w:rsidP="00196701">
      <w:pPr>
        <w:rPr>
          <w:rFonts w:cs="Arial"/>
          <w:szCs w:val="24"/>
        </w:rPr>
      </w:pPr>
      <w:r w:rsidRPr="00196701">
        <w:rPr>
          <w:rFonts w:cs="Arial"/>
          <w:szCs w:val="24"/>
        </w:rPr>
        <w:t>Determinar la constante elástica para el oscilador masa-resorte dispuesto horizontalmente.</w:t>
      </w:r>
    </w:p>
    <w:p w:rsidR="00A84565" w:rsidRPr="00196701" w:rsidRDefault="00A84565" w:rsidP="00196701">
      <w:pPr>
        <w:rPr>
          <w:rFonts w:cs="Arial"/>
          <w:szCs w:val="24"/>
        </w:rPr>
      </w:pPr>
      <w:r w:rsidRPr="00196701">
        <w:rPr>
          <w:rFonts w:cs="Arial"/>
          <w:szCs w:val="24"/>
        </w:rPr>
        <w:t>Calcular la deformación de un resorte para el oscilador masa resorte con respecto a la variación del peso con un aumento gradual.</w:t>
      </w:r>
    </w:p>
    <w:p w:rsidR="00A84565" w:rsidRPr="00196701" w:rsidRDefault="00A84565" w:rsidP="00196701">
      <w:pPr>
        <w:rPr>
          <w:rFonts w:cs="Arial"/>
          <w:szCs w:val="24"/>
        </w:rPr>
      </w:pPr>
      <w:r w:rsidRPr="00196701">
        <w:rPr>
          <w:rFonts w:cs="Arial"/>
          <w:szCs w:val="24"/>
        </w:rPr>
        <w:t xml:space="preserve">Construir la </w:t>
      </w:r>
      <w:proofErr w:type="spellStart"/>
      <w:r w:rsidRPr="00196701">
        <w:rPr>
          <w:rFonts w:cs="Arial"/>
          <w:szCs w:val="24"/>
        </w:rPr>
        <w:t>grafica</w:t>
      </w:r>
      <w:proofErr w:type="spellEnd"/>
      <w:r w:rsidRPr="00196701">
        <w:rPr>
          <w:rFonts w:cs="Arial"/>
          <w:szCs w:val="24"/>
        </w:rPr>
        <w:t xml:space="preserve"> de la fuerza en función de la deformación utilizando los datos obtenidos en nuestra practica laboratorio.</w:t>
      </w:r>
    </w:p>
    <w:p w:rsidR="00A84565" w:rsidRPr="00196701" w:rsidRDefault="00A84565" w:rsidP="00196701">
      <w:pPr>
        <w:rPr>
          <w:rFonts w:cs="Arial"/>
          <w:szCs w:val="24"/>
        </w:rPr>
      </w:pPr>
      <w:r w:rsidRPr="00196701">
        <w:rPr>
          <w:rFonts w:cs="Arial"/>
          <w:szCs w:val="24"/>
        </w:rPr>
        <w:t>Determinar la relación de proporcionalidad entre las magnitudes fuerza y masa de acuerdo a lo encontrado en nuestra practica laboratorio.</w:t>
      </w: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A750BB" w:rsidRPr="00196701" w:rsidRDefault="00A750BB" w:rsidP="00196701">
      <w:pPr>
        <w:rPr>
          <w:rFonts w:cs="Arial"/>
          <w:szCs w:val="24"/>
        </w:rPr>
      </w:pPr>
    </w:p>
    <w:p w:rsidR="00A750BB" w:rsidRPr="00196701" w:rsidRDefault="00A750BB" w:rsidP="00196701">
      <w:pPr>
        <w:rPr>
          <w:rFonts w:cs="Arial"/>
          <w:szCs w:val="24"/>
        </w:rPr>
      </w:pPr>
    </w:p>
    <w:p w:rsidR="00A750BB" w:rsidRPr="00196701" w:rsidRDefault="00A750BB" w:rsidP="00196701">
      <w:pPr>
        <w:rPr>
          <w:rFonts w:cs="Arial"/>
          <w:szCs w:val="24"/>
        </w:rPr>
      </w:pPr>
    </w:p>
    <w:p w:rsidR="00A750BB" w:rsidRPr="00196701" w:rsidRDefault="00A750BB" w:rsidP="00196701">
      <w:pPr>
        <w:rPr>
          <w:rFonts w:cs="Arial"/>
          <w:szCs w:val="24"/>
        </w:rPr>
      </w:pPr>
    </w:p>
    <w:p w:rsidR="00E932F1" w:rsidRPr="00196701" w:rsidRDefault="00562698" w:rsidP="00196701">
      <w:pPr>
        <w:rPr>
          <w:rFonts w:cs="Arial"/>
          <w:szCs w:val="24"/>
        </w:rPr>
      </w:pPr>
      <w:r w:rsidRPr="00196701">
        <w:rPr>
          <w:rFonts w:cs="Arial"/>
          <w:szCs w:val="24"/>
        </w:rPr>
        <w:lastRenderedPageBreak/>
        <w:t>MARCO TEÓRICO</w:t>
      </w:r>
    </w:p>
    <w:p w:rsidR="00562698" w:rsidRPr="00196701" w:rsidRDefault="00562698" w:rsidP="00196701">
      <w:pPr>
        <w:rPr>
          <w:rFonts w:cs="Arial"/>
          <w:szCs w:val="24"/>
          <w:lang w:val="es-ES"/>
        </w:rPr>
      </w:pPr>
      <w:r w:rsidRPr="00196701">
        <w:rPr>
          <w:rFonts w:cs="Arial"/>
          <w:szCs w:val="24"/>
          <w:lang w:val="es-ES"/>
        </w:rPr>
        <w:t>Los resortes se utilizan para ejercer fuerzas de contacto en dispositivos mecánicos, por ejemplo en la suspensión de vehículos.</w:t>
      </w:r>
    </w:p>
    <w:p w:rsidR="00562698" w:rsidRPr="00196701" w:rsidRDefault="00562698" w:rsidP="00196701">
      <w:pPr>
        <w:rPr>
          <w:rFonts w:cs="Arial"/>
          <w:szCs w:val="24"/>
          <w:lang w:val="es-ES"/>
        </w:rPr>
      </w:pPr>
      <w:r w:rsidRPr="00196701">
        <w:rPr>
          <w:rFonts w:cs="Arial"/>
          <w:szCs w:val="24"/>
          <w:lang w:val="es-ES"/>
        </w:rPr>
        <w:t xml:space="preserve">La magnitud de la fuerza ejercida por un resorte cuando se estira o se comprime depende de su material, su diseño y de cuanto varía su longitud con respecto a su longitud original. Cuando el cambio de longitud no es muy grande en comparación de la longitud no estirada (mientras no se exceda el límite elástico), los resortes ejercen una fuerza aproximadamente proporcional al cambio de longitud, es decir, siguen la </w:t>
      </w:r>
      <w:r w:rsidRPr="00196701">
        <w:rPr>
          <w:rFonts w:cs="Arial"/>
          <w:i/>
          <w:szCs w:val="24"/>
          <w:lang w:val="es-ES"/>
        </w:rPr>
        <w:t>Ley de Hooke</w:t>
      </w:r>
      <w:r w:rsidRPr="00196701">
        <w:rPr>
          <w:rFonts w:cs="Arial"/>
          <w:szCs w:val="24"/>
          <w:lang w:val="es-ES"/>
        </w:rPr>
        <w:t xml:space="preserve"> para las deformaciones de los cuerpos elásticos. La expresión analítica para esta ley es:</w:t>
      </w:r>
    </w:p>
    <w:p w:rsidR="00562698" w:rsidRPr="00196701" w:rsidRDefault="00562698" w:rsidP="00196701">
      <w:pPr>
        <w:rPr>
          <w:rFonts w:cs="Arial"/>
          <w:szCs w:val="24"/>
          <w:lang w:val="es-ES_tradnl"/>
        </w:rPr>
      </w:pPr>
      <w:r w:rsidRPr="00196701">
        <w:rPr>
          <w:rFonts w:eastAsia="Times New Roman" w:cs="Arial"/>
          <w:position w:val="-12"/>
          <w:szCs w:val="24"/>
          <w:lang w:val="es-ES_tradnl"/>
        </w:rPr>
        <w:object w:dxaOrig="975"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pt;height:18pt" o:ole="">
            <v:imagedata r:id="rId5" o:title=""/>
          </v:shape>
          <o:OLEObject Type="Embed" ProgID="Equation.3" ShapeID="_x0000_i1025" DrawAspect="Content" ObjectID="_1407740456" r:id="rId6"/>
        </w:object>
      </w:r>
      <w:r w:rsidRPr="00196701">
        <w:rPr>
          <w:rFonts w:cs="Arial"/>
          <w:szCs w:val="24"/>
        </w:rPr>
        <w:tab/>
        <w:t>(1)</w:t>
      </w:r>
    </w:p>
    <w:p w:rsidR="00562698" w:rsidRPr="00196701" w:rsidRDefault="00562698" w:rsidP="00196701">
      <w:pPr>
        <w:rPr>
          <w:rFonts w:cs="Arial"/>
          <w:spacing w:val="-6"/>
          <w:szCs w:val="24"/>
          <w:lang w:val="es-ES"/>
        </w:rPr>
      </w:pPr>
      <w:r w:rsidRPr="00196701">
        <w:rPr>
          <w:rFonts w:cs="Arial"/>
          <w:spacing w:val="-6"/>
          <w:szCs w:val="24"/>
          <w:lang w:val="es-ES"/>
        </w:rPr>
        <w:t xml:space="preserve">Donde F es la </w:t>
      </w:r>
      <w:r w:rsidRPr="00196701">
        <w:rPr>
          <w:rFonts w:cs="Arial"/>
          <w:i/>
          <w:spacing w:val="-6"/>
          <w:szCs w:val="24"/>
          <w:lang w:val="es-ES"/>
        </w:rPr>
        <w:t>fuerza restauradora</w:t>
      </w:r>
      <w:r w:rsidRPr="00196701">
        <w:rPr>
          <w:rFonts w:cs="Arial"/>
          <w:spacing w:val="-6"/>
          <w:szCs w:val="24"/>
          <w:lang w:val="es-ES"/>
        </w:rPr>
        <w:t xml:space="preserve"> que ejerce el resorte para volver a su </w:t>
      </w:r>
      <w:r w:rsidRPr="00196701">
        <w:rPr>
          <w:rFonts w:cs="Arial"/>
          <w:i/>
          <w:spacing w:val="-6"/>
          <w:szCs w:val="24"/>
          <w:lang w:val="es-ES"/>
        </w:rPr>
        <w:t>posición de equilibrio</w:t>
      </w:r>
      <w:r w:rsidRPr="00196701">
        <w:rPr>
          <w:rFonts w:cs="Arial"/>
          <w:spacing w:val="-6"/>
          <w:szCs w:val="24"/>
          <w:lang w:val="es-ES"/>
        </w:rPr>
        <w:t xml:space="preserve">; x es la </w:t>
      </w:r>
      <w:r w:rsidRPr="00196701">
        <w:rPr>
          <w:rFonts w:cs="Arial"/>
          <w:i/>
          <w:spacing w:val="-6"/>
          <w:szCs w:val="24"/>
          <w:lang w:val="es-ES"/>
        </w:rPr>
        <w:t>elongación</w:t>
      </w:r>
      <w:r w:rsidRPr="00196701">
        <w:rPr>
          <w:rFonts w:cs="Arial"/>
          <w:spacing w:val="-6"/>
          <w:szCs w:val="24"/>
          <w:lang w:val="es-ES"/>
        </w:rPr>
        <w:t xml:space="preserve"> o alargamiento medido a partir de la posición de equilibrio, y </w:t>
      </w:r>
      <w:r w:rsidRPr="00196701">
        <w:rPr>
          <w:rFonts w:cs="Arial"/>
          <w:i/>
          <w:spacing w:val="-6"/>
          <w:szCs w:val="24"/>
          <w:lang w:val="es-ES"/>
        </w:rPr>
        <w:t>k</w:t>
      </w:r>
      <w:r w:rsidRPr="00196701">
        <w:rPr>
          <w:rFonts w:cs="Arial"/>
          <w:spacing w:val="-6"/>
          <w:szCs w:val="24"/>
          <w:lang w:val="es-ES"/>
        </w:rPr>
        <w:t xml:space="preserve"> la </w:t>
      </w:r>
      <w:r w:rsidRPr="00196701">
        <w:rPr>
          <w:rFonts w:cs="Arial"/>
          <w:i/>
          <w:spacing w:val="-6"/>
          <w:szCs w:val="24"/>
          <w:lang w:val="es-ES"/>
        </w:rPr>
        <w:t>constante de recuperación del resorte</w:t>
      </w:r>
      <w:r w:rsidRPr="00196701">
        <w:rPr>
          <w:rFonts w:cs="Arial"/>
          <w:spacing w:val="-6"/>
          <w:szCs w:val="24"/>
          <w:lang w:val="es-ES"/>
        </w:rPr>
        <w:t xml:space="preserve"> (ver la Figura 1).</w:t>
      </w:r>
    </w:p>
    <w:p w:rsidR="00562698" w:rsidRPr="00196701" w:rsidRDefault="00562698" w:rsidP="00196701">
      <w:pPr>
        <w:rPr>
          <w:rFonts w:cs="Arial"/>
          <w:szCs w:val="24"/>
          <w:lang w:val="en-US"/>
        </w:rPr>
      </w:pPr>
      <w:r w:rsidRPr="00196701">
        <w:rPr>
          <w:rFonts w:cs="Arial"/>
          <w:noProof/>
          <w:szCs w:val="24"/>
          <w:lang w:val="es-ES" w:eastAsia="es-ES"/>
        </w:rPr>
        <w:drawing>
          <wp:inline distT="0" distB="0" distL="0" distR="0" wp14:anchorId="40EDEF93" wp14:editId="030CBA64">
            <wp:extent cx="1090930" cy="118681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90930" cy="1186815"/>
                    </a:xfrm>
                    <a:prstGeom prst="rect">
                      <a:avLst/>
                    </a:prstGeom>
                    <a:noFill/>
                    <a:ln>
                      <a:noFill/>
                    </a:ln>
                  </pic:spPr>
                </pic:pic>
              </a:graphicData>
            </a:graphic>
          </wp:inline>
        </w:drawing>
      </w:r>
    </w:p>
    <w:p w:rsidR="00562698" w:rsidRPr="00196701" w:rsidRDefault="00562698" w:rsidP="00196701">
      <w:pPr>
        <w:rPr>
          <w:rFonts w:cs="Arial"/>
          <w:szCs w:val="24"/>
          <w:lang w:val="es-ES"/>
        </w:rPr>
      </w:pPr>
      <w:r w:rsidRPr="00196701">
        <w:rPr>
          <w:rFonts w:cs="Arial"/>
          <w:szCs w:val="24"/>
          <w:lang w:val="es-ES"/>
        </w:rPr>
        <w:lastRenderedPageBreak/>
        <w:t xml:space="preserve">Figura 1. Un resorte suspendido verticalmente se </w:t>
      </w:r>
      <w:proofErr w:type="spellStart"/>
      <w:r w:rsidRPr="00196701">
        <w:rPr>
          <w:rFonts w:cs="Arial"/>
          <w:szCs w:val="24"/>
          <w:lang w:val="es-ES"/>
        </w:rPr>
        <w:t>elonga</w:t>
      </w:r>
      <w:proofErr w:type="spellEnd"/>
      <w:r w:rsidRPr="00196701">
        <w:rPr>
          <w:rFonts w:cs="Arial"/>
          <w:szCs w:val="24"/>
          <w:lang w:val="es-ES"/>
        </w:rPr>
        <w:t xml:space="preserve"> una longitud </w:t>
      </w:r>
      <w:r w:rsidRPr="00196701">
        <w:rPr>
          <w:rFonts w:cs="Arial"/>
          <w:i/>
          <w:szCs w:val="24"/>
          <w:lang w:val="es-ES"/>
        </w:rPr>
        <w:t>x</w:t>
      </w:r>
      <w:r w:rsidRPr="00196701">
        <w:rPr>
          <w:rFonts w:cs="Arial"/>
          <w:szCs w:val="24"/>
          <w:lang w:val="es-ES"/>
        </w:rPr>
        <w:t>, proporcional al peso aplicado.</w:t>
      </w:r>
    </w:p>
    <w:p w:rsidR="00562698" w:rsidRPr="00196701" w:rsidRDefault="00562698" w:rsidP="00196701">
      <w:pPr>
        <w:rPr>
          <w:rFonts w:cs="Arial"/>
          <w:szCs w:val="24"/>
          <w:lang w:val="es-ES"/>
        </w:rPr>
      </w:pPr>
      <w:r w:rsidRPr="00196701">
        <w:rPr>
          <w:rFonts w:cs="Arial"/>
          <w:szCs w:val="24"/>
          <w:lang w:val="es-ES"/>
        </w:rPr>
        <w:t xml:space="preserve">Como la fuerza es una función lineal del cambio de longitud, un resorte que cumple con esta relación se denomina </w:t>
      </w:r>
      <w:r w:rsidRPr="00196701">
        <w:rPr>
          <w:rFonts w:cs="Arial"/>
          <w:i/>
          <w:szCs w:val="24"/>
          <w:lang w:val="es-ES"/>
        </w:rPr>
        <w:t xml:space="preserve">resorte lineal. El valor de la constante del resorte k </w:t>
      </w:r>
      <w:r w:rsidRPr="00196701">
        <w:rPr>
          <w:rFonts w:cs="Arial"/>
          <w:szCs w:val="24"/>
          <w:lang w:val="es-ES"/>
        </w:rPr>
        <w:t xml:space="preserve">depende del material y del diseño del resorte. Sus dimensiones son (Fuerza/Longitud). Observe en la ecuación (1) que </w:t>
      </w:r>
      <w:r w:rsidRPr="00196701">
        <w:rPr>
          <w:rFonts w:cs="Arial"/>
          <w:i/>
          <w:szCs w:val="24"/>
          <w:lang w:val="es-ES"/>
        </w:rPr>
        <w:t>k</w:t>
      </w:r>
      <w:r w:rsidRPr="00196701">
        <w:rPr>
          <w:rFonts w:cs="Arial"/>
          <w:szCs w:val="24"/>
          <w:lang w:val="es-ES"/>
        </w:rPr>
        <w:t xml:space="preserve"> es igual a la magnitud de la fuerza requerida para estirar o comprimir el resorte una unidad de longitud.</w:t>
      </w:r>
    </w:p>
    <w:p w:rsidR="00562698" w:rsidRPr="00196701" w:rsidRDefault="00562698" w:rsidP="00196701">
      <w:pPr>
        <w:rPr>
          <w:rFonts w:cs="Arial"/>
          <w:szCs w:val="24"/>
          <w:lang w:val="es-ES"/>
        </w:rPr>
      </w:pPr>
    </w:p>
    <w:p w:rsidR="00A84565" w:rsidRPr="00196701" w:rsidRDefault="00E932F1" w:rsidP="00196701">
      <w:pPr>
        <w:rPr>
          <w:rFonts w:cs="Arial"/>
          <w:szCs w:val="24"/>
        </w:rPr>
      </w:pPr>
      <w:r w:rsidRPr="00196701">
        <w:rPr>
          <w:rFonts w:cs="Arial"/>
          <w:szCs w:val="24"/>
        </w:rPr>
        <w:t>TABLA DE DATOS</w:t>
      </w:r>
    </w:p>
    <w:tbl>
      <w:tblPr>
        <w:tblStyle w:val="Tablaconcuadrcula"/>
        <w:tblW w:w="0" w:type="auto"/>
        <w:tblLook w:val="04A0" w:firstRow="1" w:lastRow="0" w:firstColumn="1" w:lastColumn="0" w:noHBand="0" w:noVBand="1"/>
      </w:tblPr>
      <w:tblGrid>
        <w:gridCol w:w="1326"/>
        <w:gridCol w:w="753"/>
        <w:gridCol w:w="696"/>
        <w:gridCol w:w="639"/>
        <w:gridCol w:w="867"/>
      </w:tblGrid>
      <w:tr w:rsidR="00196701" w:rsidRPr="00196701" w:rsidTr="00E71E2A">
        <w:trPr>
          <w:trHeight w:val="354"/>
        </w:trPr>
        <w:tc>
          <w:tcPr>
            <w:tcW w:w="1795" w:type="dxa"/>
          </w:tcPr>
          <w:p w:rsidR="00A84565" w:rsidRPr="00196701" w:rsidRDefault="00A84565" w:rsidP="00196701">
            <w:pPr>
              <w:rPr>
                <w:rFonts w:cs="Arial"/>
                <w:szCs w:val="24"/>
              </w:rPr>
            </w:pPr>
            <w:r w:rsidRPr="00196701">
              <w:rPr>
                <w:rFonts w:cs="Arial"/>
                <w:szCs w:val="24"/>
              </w:rPr>
              <w:t>FUERZA(N)</w:t>
            </w:r>
          </w:p>
        </w:tc>
        <w:tc>
          <w:tcPr>
            <w:tcW w:w="1795" w:type="dxa"/>
          </w:tcPr>
          <w:p w:rsidR="00A84565" w:rsidRPr="00196701" w:rsidRDefault="00A84565" w:rsidP="00196701">
            <w:pPr>
              <w:rPr>
                <w:rFonts w:cs="Arial"/>
                <w:szCs w:val="24"/>
              </w:rPr>
            </w:pPr>
            <w:r w:rsidRPr="00196701">
              <w:rPr>
                <w:rFonts w:cs="Arial"/>
                <w:szCs w:val="24"/>
              </w:rPr>
              <w:t>Lo(m)</w:t>
            </w:r>
          </w:p>
        </w:tc>
        <w:tc>
          <w:tcPr>
            <w:tcW w:w="1796" w:type="dxa"/>
          </w:tcPr>
          <w:p w:rsidR="00A84565" w:rsidRPr="00196701" w:rsidRDefault="00A84565" w:rsidP="00196701">
            <w:pPr>
              <w:rPr>
                <w:rFonts w:cs="Arial"/>
                <w:szCs w:val="24"/>
              </w:rPr>
            </w:pPr>
            <w:proofErr w:type="spellStart"/>
            <w:r w:rsidRPr="00196701">
              <w:rPr>
                <w:rFonts w:cs="Arial"/>
                <w:szCs w:val="24"/>
              </w:rPr>
              <w:t>Lf</w:t>
            </w:r>
            <w:proofErr w:type="spellEnd"/>
            <w:r w:rsidRPr="00196701">
              <w:rPr>
                <w:rFonts w:cs="Arial"/>
                <w:szCs w:val="24"/>
              </w:rPr>
              <w:t>(m)</w:t>
            </w:r>
          </w:p>
        </w:tc>
        <w:tc>
          <w:tcPr>
            <w:tcW w:w="1836" w:type="dxa"/>
          </w:tcPr>
          <w:p w:rsidR="00A84565" w:rsidRPr="00196701" w:rsidRDefault="00A84565" w:rsidP="00196701">
            <w:pPr>
              <w:rPr>
                <w:rFonts w:cs="Arial"/>
                <w:szCs w:val="24"/>
              </w:rPr>
            </w:pPr>
            <w:r w:rsidRPr="00196701">
              <w:rPr>
                <w:rFonts w:cs="Arial"/>
                <w:szCs w:val="24"/>
              </w:rPr>
              <w:t>L(m)</w:t>
            </w:r>
          </w:p>
        </w:tc>
        <w:tc>
          <w:tcPr>
            <w:tcW w:w="1796" w:type="dxa"/>
          </w:tcPr>
          <w:p w:rsidR="00A84565" w:rsidRPr="00196701" w:rsidRDefault="00A84565" w:rsidP="00196701">
            <w:pPr>
              <w:rPr>
                <w:rFonts w:cs="Arial"/>
                <w:szCs w:val="24"/>
              </w:rPr>
            </w:pPr>
            <w:r w:rsidRPr="00196701">
              <w:rPr>
                <w:rFonts w:cs="Arial"/>
                <w:szCs w:val="24"/>
              </w:rPr>
              <w:t>K(N/m)</w:t>
            </w:r>
          </w:p>
        </w:tc>
      </w:tr>
      <w:tr w:rsidR="00196701" w:rsidRPr="00196701" w:rsidTr="00E71E2A">
        <w:trPr>
          <w:trHeight w:val="374"/>
        </w:trPr>
        <w:tc>
          <w:tcPr>
            <w:tcW w:w="1795" w:type="dxa"/>
          </w:tcPr>
          <w:p w:rsidR="00A84565" w:rsidRPr="00196701" w:rsidRDefault="00A84565" w:rsidP="00196701">
            <w:pPr>
              <w:rPr>
                <w:rFonts w:cs="Arial"/>
                <w:szCs w:val="24"/>
              </w:rPr>
            </w:pPr>
            <w:r w:rsidRPr="00196701">
              <w:rPr>
                <w:rFonts w:cs="Arial"/>
                <w:szCs w:val="24"/>
              </w:rPr>
              <w:t>0.200</w:t>
            </w:r>
          </w:p>
        </w:tc>
        <w:tc>
          <w:tcPr>
            <w:tcW w:w="1795" w:type="dxa"/>
          </w:tcPr>
          <w:p w:rsidR="00A84565" w:rsidRPr="00196701" w:rsidRDefault="00A84565" w:rsidP="00196701">
            <w:pPr>
              <w:rPr>
                <w:rFonts w:cs="Arial"/>
                <w:szCs w:val="24"/>
              </w:rPr>
            </w:pPr>
            <w:r w:rsidRPr="00196701">
              <w:rPr>
                <w:rFonts w:cs="Arial"/>
                <w:szCs w:val="24"/>
              </w:rPr>
              <w:t>0,16</w:t>
            </w:r>
          </w:p>
        </w:tc>
        <w:tc>
          <w:tcPr>
            <w:tcW w:w="1796" w:type="dxa"/>
          </w:tcPr>
          <w:p w:rsidR="00A84565" w:rsidRPr="00196701" w:rsidRDefault="00A84565" w:rsidP="00196701">
            <w:pPr>
              <w:rPr>
                <w:rFonts w:cs="Arial"/>
                <w:szCs w:val="24"/>
              </w:rPr>
            </w:pPr>
            <w:r w:rsidRPr="00196701">
              <w:rPr>
                <w:rFonts w:cs="Arial"/>
                <w:szCs w:val="24"/>
              </w:rPr>
              <w:t>0,38</w:t>
            </w:r>
          </w:p>
        </w:tc>
        <w:tc>
          <w:tcPr>
            <w:tcW w:w="1836" w:type="dxa"/>
          </w:tcPr>
          <w:p w:rsidR="00A84565" w:rsidRPr="00196701" w:rsidRDefault="00A84565" w:rsidP="00196701">
            <w:pPr>
              <w:rPr>
                <w:rFonts w:cs="Arial"/>
                <w:szCs w:val="24"/>
              </w:rPr>
            </w:pPr>
            <w:r w:rsidRPr="00196701">
              <w:rPr>
                <w:rFonts w:cs="Arial"/>
                <w:szCs w:val="24"/>
              </w:rPr>
              <w:t>0,22</w:t>
            </w:r>
          </w:p>
        </w:tc>
        <w:tc>
          <w:tcPr>
            <w:tcW w:w="1796" w:type="dxa"/>
          </w:tcPr>
          <w:p w:rsidR="00A84565" w:rsidRPr="00196701" w:rsidRDefault="00A84565" w:rsidP="00196701">
            <w:pPr>
              <w:rPr>
                <w:rFonts w:cs="Arial"/>
                <w:szCs w:val="24"/>
              </w:rPr>
            </w:pPr>
            <w:r w:rsidRPr="00196701">
              <w:rPr>
                <w:rFonts w:cs="Arial"/>
                <w:szCs w:val="24"/>
              </w:rPr>
              <w:t>0,90</w:t>
            </w:r>
          </w:p>
        </w:tc>
      </w:tr>
      <w:tr w:rsidR="00196701" w:rsidRPr="00196701" w:rsidTr="00E71E2A">
        <w:trPr>
          <w:trHeight w:val="374"/>
        </w:trPr>
        <w:tc>
          <w:tcPr>
            <w:tcW w:w="1795" w:type="dxa"/>
          </w:tcPr>
          <w:p w:rsidR="00A84565" w:rsidRPr="00196701" w:rsidRDefault="00A84565" w:rsidP="00196701">
            <w:pPr>
              <w:rPr>
                <w:rFonts w:cs="Arial"/>
                <w:szCs w:val="24"/>
              </w:rPr>
            </w:pPr>
            <w:r w:rsidRPr="00196701">
              <w:rPr>
                <w:rFonts w:cs="Arial"/>
                <w:szCs w:val="24"/>
              </w:rPr>
              <w:t>0.400</w:t>
            </w:r>
          </w:p>
        </w:tc>
        <w:tc>
          <w:tcPr>
            <w:tcW w:w="1795" w:type="dxa"/>
          </w:tcPr>
          <w:p w:rsidR="00A84565" w:rsidRPr="00196701" w:rsidRDefault="00A84565" w:rsidP="00196701">
            <w:pPr>
              <w:rPr>
                <w:rFonts w:cs="Arial"/>
                <w:szCs w:val="24"/>
              </w:rPr>
            </w:pPr>
            <w:r w:rsidRPr="00196701">
              <w:rPr>
                <w:rFonts w:cs="Arial"/>
                <w:szCs w:val="24"/>
              </w:rPr>
              <w:t>0,16</w:t>
            </w:r>
          </w:p>
        </w:tc>
        <w:tc>
          <w:tcPr>
            <w:tcW w:w="1796" w:type="dxa"/>
          </w:tcPr>
          <w:p w:rsidR="00A84565" w:rsidRPr="00196701" w:rsidRDefault="00A84565" w:rsidP="00196701">
            <w:pPr>
              <w:rPr>
                <w:rFonts w:cs="Arial"/>
                <w:szCs w:val="24"/>
              </w:rPr>
            </w:pPr>
            <w:r w:rsidRPr="00196701">
              <w:rPr>
                <w:rFonts w:cs="Arial"/>
                <w:szCs w:val="24"/>
              </w:rPr>
              <w:t>0,43</w:t>
            </w:r>
          </w:p>
        </w:tc>
        <w:tc>
          <w:tcPr>
            <w:tcW w:w="1836" w:type="dxa"/>
          </w:tcPr>
          <w:p w:rsidR="00A84565" w:rsidRPr="00196701" w:rsidRDefault="00A84565" w:rsidP="00196701">
            <w:pPr>
              <w:rPr>
                <w:rFonts w:cs="Arial"/>
                <w:szCs w:val="24"/>
              </w:rPr>
            </w:pPr>
            <w:r w:rsidRPr="00196701">
              <w:rPr>
                <w:rFonts w:cs="Arial"/>
                <w:szCs w:val="24"/>
              </w:rPr>
              <w:t>0,27</w:t>
            </w:r>
          </w:p>
        </w:tc>
        <w:tc>
          <w:tcPr>
            <w:tcW w:w="1796" w:type="dxa"/>
          </w:tcPr>
          <w:p w:rsidR="00A84565" w:rsidRPr="00196701" w:rsidRDefault="00A84565" w:rsidP="00196701">
            <w:pPr>
              <w:rPr>
                <w:rFonts w:cs="Arial"/>
                <w:szCs w:val="24"/>
              </w:rPr>
            </w:pPr>
            <w:r w:rsidRPr="00196701">
              <w:rPr>
                <w:rFonts w:cs="Arial"/>
                <w:szCs w:val="24"/>
              </w:rPr>
              <w:t>1,48</w:t>
            </w:r>
          </w:p>
        </w:tc>
      </w:tr>
      <w:tr w:rsidR="00196701" w:rsidRPr="00196701" w:rsidTr="00E71E2A">
        <w:trPr>
          <w:trHeight w:val="374"/>
        </w:trPr>
        <w:tc>
          <w:tcPr>
            <w:tcW w:w="1795" w:type="dxa"/>
          </w:tcPr>
          <w:p w:rsidR="00A84565" w:rsidRPr="00196701" w:rsidRDefault="00A84565" w:rsidP="00196701">
            <w:pPr>
              <w:rPr>
                <w:rFonts w:cs="Arial"/>
                <w:szCs w:val="24"/>
              </w:rPr>
            </w:pPr>
            <w:r w:rsidRPr="00196701">
              <w:rPr>
                <w:rFonts w:cs="Arial"/>
                <w:szCs w:val="24"/>
              </w:rPr>
              <w:t>0.600</w:t>
            </w:r>
          </w:p>
        </w:tc>
        <w:tc>
          <w:tcPr>
            <w:tcW w:w="1795" w:type="dxa"/>
          </w:tcPr>
          <w:p w:rsidR="00A84565" w:rsidRPr="00196701" w:rsidRDefault="00A84565" w:rsidP="00196701">
            <w:pPr>
              <w:rPr>
                <w:rFonts w:cs="Arial"/>
                <w:szCs w:val="24"/>
              </w:rPr>
            </w:pPr>
            <w:r w:rsidRPr="00196701">
              <w:rPr>
                <w:rFonts w:cs="Arial"/>
                <w:szCs w:val="24"/>
              </w:rPr>
              <w:t>0,16</w:t>
            </w:r>
          </w:p>
        </w:tc>
        <w:tc>
          <w:tcPr>
            <w:tcW w:w="1796" w:type="dxa"/>
          </w:tcPr>
          <w:p w:rsidR="00A84565" w:rsidRPr="00196701" w:rsidRDefault="00A84565" w:rsidP="00196701">
            <w:pPr>
              <w:rPr>
                <w:rFonts w:cs="Arial"/>
                <w:szCs w:val="24"/>
              </w:rPr>
            </w:pPr>
            <w:r w:rsidRPr="00196701">
              <w:rPr>
                <w:rFonts w:cs="Arial"/>
                <w:szCs w:val="24"/>
              </w:rPr>
              <w:t>0,49</w:t>
            </w:r>
          </w:p>
        </w:tc>
        <w:tc>
          <w:tcPr>
            <w:tcW w:w="1836" w:type="dxa"/>
          </w:tcPr>
          <w:p w:rsidR="00A84565" w:rsidRPr="00196701" w:rsidRDefault="00A84565" w:rsidP="00196701">
            <w:pPr>
              <w:rPr>
                <w:rFonts w:cs="Arial"/>
                <w:szCs w:val="24"/>
              </w:rPr>
            </w:pPr>
            <w:r w:rsidRPr="00196701">
              <w:rPr>
                <w:rFonts w:cs="Arial"/>
                <w:szCs w:val="24"/>
              </w:rPr>
              <w:t>0,33</w:t>
            </w:r>
          </w:p>
        </w:tc>
        <w:tc>
          <w:tcPr>
            <w:tcW w:w="1796" w:type="dxa"/>
          </w:tcPr>
          <w:p w:rsidR="00A84565" w:rsidRPr="00196701" w:rsidRDefault="00A84565" w:rsidP="00196701">
            <w:pPr>
              <w:rPr>
                <w:rFonts w:cs="Arial"/>
                <w:szCs w:val="24"/>
              </w:rPr>
            </w:pPr>
            <w:r w:rsidRPr="00196701">
              <w:rPr>
                <w:rFonts w:cs="Arial"/>
                <w:szCs w:val="24"/>
              </w:rPr>
              <w:t>1,81</w:t>
            </w:r>
          </w:p>
        </w:tc>
      </w:tr>
      <w:tr w:rsidR="00196701" w:rsidRPr="00196701" w:rsidTr="00E71E2A">
        <w:trPr>
          <w:trHeight w:val="354"/>
        </w:trPr>
        <w:tc>
          <w:tcPr>
            <w:tcW w:w="1795" w:type="dxa"/>
          </w:tcPr>
          <w:p w:rsidR="00A84565" w:rsidRPr="00196701" w:rsidRDefault="00A84565" w:rsidP="00196701">
            <w:pPr>
              <w:rPr>
                <w:rFonts w:cs="Arial"/>
                <w:szCs w:val="24"/>
              </w:rPr>
            </w:pPr>
            <w:r w:rsidRPr="00196701">
              <w:rPr>
                <w:rFonts w:cs="Arial"/>
                <w:szCs w:val="24"/>
              </w:rPr>
              <w:t>0.800</w:t>
            </w:r>
          </w:p>
        </w:tc>
        <w:tc>
          <w:tcPr>
            <w:tcW w:w="1795" w:type="dxa"/>
          </w:tcPr>
          <w:p w:rsidR="00A84565" w:rsidRPr="00196701" w:rsidRDefault="00A84565" w:rsidP="00196701">
            <w:pPr>
              <w:rPr>
                <w:rFonts w:cs="Arial"/>
                <w:szCs w:val="24"/>
              </w:rPr>
            </w:pPr>
            <w:r w:rsidRPr="00196701">
              <w:rPr>
                <w:rFonts w:cs="Arial"/>
                <w:szCs w:val="24"/>
              </w:rPr>
              <w:t>0,16</w:t>
            </w:r>
          </w:p>
        </w:tc>
        <w:tc>
          <w:tcPr>
            <w:tcW w:w="1796" w:type="dxa"/>
          </w:tcPr>
          <w:p w:rsidR="00A84565" w:rsidRPr="00196701" w:rsidRDefault="00A84565" w:rsidP="00196701">
            <w:pPr>
              <w:rPr>
                <w:rFonts w:cs="Arial"/>
                <w:szCs w:val="24"/>
              </w:rPr>
            </w:pPr>
            <w:r w:rsidRPr="00196701">
              <w:rPr>
                <w:rFonts w:cs="Arial"/>
                <w:szCs w:val="24"/>
              </w:rPr>
              <w:t>0,53</w:t>
            </w:r>
          </w:p>
        </w:tc>
        <w:tc>
          <w:tcPr>
            <w:tcW w:w="1836" w:type="dxa"/>
          </w:tcPr>
          <w:p w:rsidR="00A84565" w:rsidRPr="00196701" w:rsidRDefault="00A84565" w:rsidP="00196701">
            <w:pPr>
              <w:rPr>
                <w:rFonts w:cs="Arial"/>
                <w:szCs w:val="24"/>
              </w:rPr>
            </w:pPr>
            <w:r w:rsidRPr="00196701">
              <w:rPr>
                <w:rFonts w:cs="Arial"/>
                <w:szCs w:val="24"/>
              </w:rPr>
              <w:t>0,37</w:t>
            </w:r>
          </w:p>
        </w:tc>
        <w:tc>
          <w:tcPr>
            <w:tcW w:w="1796" w:type="dxa"/>
          </w:tcPr>
          <w:p w:rsidR="00A84565" w:rsidRPr="00196701" w:rsidRDefault="00A84565" w:rsidP="00196701">
            <w:pPr>
              <w:rPr>
                <w:rFonts w:cs="Arial"/>
                <w:szCs w:val="24"/>
              </w:rPr>
            </w:pPr>
            <w:r w:rsidRPr="00196701">
              <w:rPr>
                <w:rFonts w:cs="Arial"/>
                <w:szCs w:val="24"/>
              </w:rPr>
              <w:t>2,16</w:t>
            </w:r>
          </w:p>
        </w:tc>
      </w:tr>
      <w:tr w:rsidR="00196701" w:rsidRPr="00196701" w:rsidTr="00E71E2A">
        <w:trPr>
          <w:trHeight w:val="374"/>
        </w:trPr>
        <w:tc>
          <w:tcPr>
            <w:tcW w:w="1795" w:type="dxa"/>
          </w:tcPr>
          <w:p w:rsidR="00A84565" w:rsidRPr="00196701" w:rsidRDefault="00A84565" w:rsidP="00196701">
            <w:pPr>
              <w:rPr>
                <w:rFonts w:cs="Arial"/>
                <w:szCs w:val="24"/>
              </w:rPr>
            </w:pPr>
            <w:r w:rsidRPr="00196701">
              <w:rPr>
                <w:rFonts w:cs="Arial"/>
                <w:szCs w:val="24"/>
              </w:rPr>
              <w:t>1.000</w:t>
            </w:r>
          </w:p>
        </w:tc>
        <w:tc>
          <w:tcPr>
            <w:tcW w:w="1795" w:type="dxa"/>
          </w:tcPr>
          <w:p w:rsidR="00A84565" w:rsidRPr="00196701" w:rsidRDefault="00A84565" w:rsidP="00196701">
            <w:pPr>
              <w:rPr>
                <w:rFonts w:cs="Arial"/>
                <w:szCs w:val="24"/>
              </w:rPr>
            </w:pPr>
            <w:r w:rsidRPr="00196701">
              <w:rPr>
                <w:rFonts w:cs="Arial"/>
                <w:szCs w:val="24"/>
              </w:rPr>
              <w:t>0,16</w:t>
            </w:r>
          </w:p>
        </w:tc>
        <w:tc>
          <w:tcPr>
            <w:tcW w:w="1796" w:type="dxa"/>
          </w:tcPr>
          <w:p w:rsidR="00A84565" w:rsidRPr="00196701" w:rsidRDefault="00A84565" w:rsidP="00196701">
            <w:pPr>
              <w:rPr>
                <w:rFonts w:cs="Arial"/>
                <w:szCs w:val="24"/>
              </w:rPr>
            </w:pPr>
            <w:r w:rsidRPr="00196701">
              <w:rPr>
                <w:rFonts w:cs="Arial"/>
                <w:szCs w:val="24"/>
              </w:rPr>
              <w:t>0,59</w:t>
            </w:r>
          </w:p>
        </w:tc>
        <w:tc>
          <w:tcPr>
            <w:tcW w:w="1836" w:type="dxa"/>
          </w:tcPr>
          <w:p w:rsidR="00A84565" w:rsidRPr="00196701" w:rsidRDefault="00A84565" w:rsidP="00196701">
            <w:pPr>
              <w:rPr>
                <w:rFonts w:cs="Arial"/>
                <w:szCs w:val="24"/>
              </w:rPr>
            </w:pPr>
            <w:r w:rsidRPr="00196701">
              <w:rPr>
                <w:rFonts w:cs="Arial"/>
                <w:szCs w:val="24"/>
              </w:rPr>
              <w:t>0,43</w:t>
            </w:r>
          </w:p>
        </w:tc>
        <w:tc>
          <w:tcPr>
            <w:tcW w:w="1796" w:type="dxa"/>
          </w:tcPr>
          <w:p w:rsidR="00A84565" w:rsidRPr="00196701" w:rsidRDefault="00A84565" w:rsidP="00196701">
            <w:pPr>
              <w:rPr>
                <w:rFonts w:cs="Arial"/>
                <w:szCs w:val="24"/>
              </w:rPr>
            </w:pPr>
            <w:r w:rsidRPr="00196701">
              <w:rPr>
                <w:rFonts w:cs="Arial"/>
                <w:szCs w:val="24"/>
              </w:rPr>
              <w:t>2,33</w:t>
            </w:r>
          </w:p>
        </w:tc>
      </w:tr>
    </w:tbl>
    <w:tbl>
      <w:tblPr>
        <w:tblStyle w:val="Tablaconcuadrcula"/>
        <w:tblpPr w:leftFromText="141" w:rightFromText="141" w:vertAnchor="text" w:horzAnchor="margin" w:tblpXSpec="right" w:tblpY="58"/>
        <w:tblW w:w="0" w:type="auto"/>
        <w:tblLook w:val="04A0" w:firstRow="1" w:lastRow="0" w:firstColumn="1" w:lastColumn="0" w:noHBand="0" w:noVBand="1"/>
      </w:tblPr>
      <w:tblGrid>
        <w:gridCol w:w="1808"/>
        <w:gridCol w:w="1808"/>
      </w:tblGrid>
      <w:tr w:rsidR="00196701" w:rsidRPr="00196701" w:rsidTr="00E71E2A">
        <w:trPr>
          <w:trHeight w:val="393"/>
        </w:trPr>
        <w:tc>
          <w:tcPr>
            <w:tcW w:w="1808" w:type="dxa"/>
          </w:tcPr>
          <w:p w:rsidR="00A84565" w:rsidRPr="00196701" w:rsidRDefault="00A84565" w:rsidP="00196701">
            <w:pPr>
              <w:rPr>
                <w:rFonts w:cs="Arial"/>
                <w:szCs w:val="24"/>
              </w:rPr>
            </w:pPr>
            <w:r w:rsidRPr="00196701">
              <w:rPr>
                <w:rFonts w:cs="Arial"/>
                <w:szCs w:val="24"/>
              </w:rPr>
              <w:t>TOTAL</w:t>
            </w:r>
          </w:p>
        </w:tc>
        <w:tc>
          <w:tcPr>
            <w:tcW w:w="1808" w:type="dxa"/>
          </w:tcPr>
          <w:p w:rsidR="00A84565" w:rsidRPr="00196701" w:rsidRDefault="00A84565" w:rsidP="00196701">
            <w:pPr>
              <w:rPr>
                <w:rFonts w:cs="Arial"/>
                <w:szCs w:val="24"/>
              </w:rPr>
            </w:pPr>
            <w:r w:rsidRPr="00196701">
              <w:rPr>
                <w:rFonts w:cs="Arial"/>
                <w:szCs w:val="24"/>
              </w:rPr>
              <w:t>8.68</w:t>
            </w:r>
          </w:p>
        </w:tc>
      </w:tr>
      <w:tr w:rsidR="00196701" w:rsidRPr="00196701" w:rsidTr="00E71E2A">
        <w:trPr>
          <w:trHeight w:val="393"/>
        </w:trPr>
        <w:tc>
          <w:tcPr>
            <w:tcW w:w="1808" w:type="dxa"/>
          </w:tcPr>
          <w:p w:rsidR="00A84565" w:rsidRPr="00196701" w:rsidRDefault="00A84565" w:rsidP="00196701">
            <w:pPr>
              <w:rPr>
                <w:rFonts w:cs="Arial"/>
                <w:szCs w:val="24"/>
              </w:rPr>
            </w:pPr>
            <w:r w:rsidRPr="00196701">
              <w:rPr>
                <w:rFonts w:cs="Arial"/>
                <w:szCs w:val="24"/>
              </w:rPr>
              <w:t>PROMEDIO</w:t>
            </w:r>
          </w:p>
        </w:tc>
        <w:tc>
          <w:tcPr>
            <w:tcW w:w="1808" w:type="dxa"/>
          </w:tcPr>
          <w:p w:rsidR="00A84565" w:rsidRPr="00196701" w:rsidRDefault="00A84565" w:rsidP="00196701">
            <w:pPr>
              <w:rPr>
                <w:rFonts w:cs="Arial"/>
                <w:szCs w:val="24"/>
              </w:rPr>
            </w:pPr>
            <w:r w:rsidRPr="00196701">
              <w:rPr>
                <w:rFonts w:cs="Arial"/>
                <w:szCs w:val="24"/>
              </w:rPr>
              <w:t>1,74</w:t>
            </w:r>
          </w:p>
        </w:tc>
      </w:tr>
    </w:tbl>
    <w:p w:rsidR="00A84565" w:rsidRPr="00196701" w:rsidRDefault="00A84565" w:rsidP="00196701">
      <w:pPr>
        <w:rPr>
          <w:rFonts w:cs="Arial"/>
          <w:szCs w:val="24"/>
        </w:rPr>
      </w:pPr>
    </w:p>
    <w:p w:rsidR="00A84565" w:rsidRPr="00196701" w:rsidRDefault="00A84565"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BF16C6" w:rsidRPr="00196701" w:rsidRDefault="00BF16C6" w:rsidP="00196701">
      <w:pPr>
        <w:rPr>
          <w:rFonts w:cs="Arial"/>
          <w:szCs w:val="24"/>
        </w:rPr>
      </w:pPr>
    </w:p>
    <w:p w:rsidR="00A84565" w:rsidRPr="00196701" w:rsidRDefault="00BF16C6" w:rsidP="00196701">
      <w:pPr>
        <w:rPr>
          <w:rFonts w:cs="Arial"/>
          <w:szCs w:val="24"/>
        </w:rPr>
      </w:pPr>
      <w:r w:rsidRPr="00196701">
        <w:rPr>
          <w:rFonts w:cs="Arial"/>
          <w:szCs w:val="24"/>
        </w:rPr>
        <w:t>GRÁFICA</w:t>
      </w:r>
    </w:p>
    <w:p w:rsidR="00A84565" w:rsidRPr="00196701" w:rsidRDefault="00BF16C6" w:rsidP="00196701">
      <w:pPr>
        <w:rPr>
          <w:rFonts w:cs="Arial"/>
          <w:szCs w:val="24"/>
        </w:rPr>
      </w:pPr>
      <w:r w:rsidRPr="00196701">
        <w:rPr>
          <w:rFonts w:cs="Arial"/>
          <w:noProof/>
          <w:szCs w:val="24"/>
          <w:lang w:val="es-ES" w:eastAsia="es-ES"/>
        </w:rPr>
        <w:drawing>
          <wp:inline distT="0" distB="0" distL="0" distR="0" wp14:anchorId="1A573598" wp14:editId="1EAFC298">
            <wp:extent cx="2582779" cy="2936106"/>
            <wp:effectExtent l="0" t="0" r="27305" b="1714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F16C6" w:rsidRPr="00196701" w:rsidRDefault="00A750BB" w:rsidP="00196701">
      <w:pPr>
        <w:rPr>
          <w:rFonts w:cs="Arial"/>
          <w:szCs w:val="24"/>
        </w:rPr>
      </w:pPr>
      <w:r w:rsidRPr="00196701">
        <w:rPr>
          <w:rFonts w:cs="Arial"/>
          <w:szCs w:val="24"/>
        </w:rPr>
        <w:t>DIAGRAMA</w:t>
      </w:r>
    </w:p>
    <w:p w:rsidR="00A84565" w:rsidRPr="00196701" w:rsidRDefault="00A750BB" w:rsidP="00196701">
      <w:pPr>
        <w:rPr>
          <w:rFonts w:cs="Arial"/>
          <w:szCs w:val="24"/>
        </w:rPr>
      </w:pPr>
      <w:r w:rsidRPr="00196701">
        <w:rPr>
          <w:rFonts w:cs="Arial"/>
          <w:noProof/>
          <w:szCs w:val="24"/>
          <w:lang w:val="es-ES" w:eastAsia="es-ES"/>
        </w:rPr>
        <w:lastRenderedPageBreak/>
        <w:drawing>
          <wp:inline distT="0" distB="0" distL="0" distR="0" wp14:anchorId="57C8F871" wp14:editId="53EFDBDE">
            <wp:extent cx="2581275" cy="24469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duotone>
                        <a:prstClr val="black"/>
                        <a:srgbClr val="D9C3A5">
                          <a:tint val="50000"/>
                          <a:satMod val="180000"/>
                        </a:srgbClr>
                      </a:duotone>
                      <a:extLst>
                        <a:ext uri="{BEBA8EAE-BF5A-486C-A8C5-ECC9F3942E4B}">
                          <a14:imgProps xmlns:a14="http://schemas.microsoft.com/office/drawing/2010/main">
                            <a14:imgLayer r:embed="rId10">
                              <a14:imgEffect>
                                <a14:artisticPhotocopy/>
                              </a14:imgEffect>
                              <a14:imgEffect>
                                <a14:colorTemperature colorTemp="11200"/>
                              </a14:imgEffect>
                              <a14:imgEffect>
                                <a14:brightnessContrast contrast="40000"/>
                              </a14:imgEffect>
                            </a14:imgLayer>
                          </a14:imgProps>
                        </a:ext>
                      </a:extLst>
                    </a:blip>
                    <a:stretch>
                      <a:fillRect/>
                    </a:stretch>
                  </pic:blipFill>
                  <pic:spPr>
                    <a:xfrm>
                      <a:off x="0" y="0"/>
                      <a:ext cx="2581275" cy="2446925"/>
                    </a:xfrm>
                    <a:prstGeom prst="rect">
                      <a:avLst/>
                    </a:prstGeom>
                  </pic:spPr>
                </pic:pic>
              </a:graphicData>
            </a:graphic>
          </wp:inline>
        </w:drawing>
      </w:r>
    </w:p>
    <w:p w:rsidR="00D874EA" w:rsidRPr="00196701" w:rsidRDefault="00D874EA" w:rsidP="00196701">
      <w:pPr>
        <w:rPr>
          <w:rFonts w:eastAsia="Times New Roman" w:cs="Arial"/>
          <w:szCs w:val="24"/>
          <w:lang w:val="es-ES" w:eastAsia="es-ES"/>
        </w:rPr>
      </w:pPr>
      <w:r w:rsidRPr="00196701">
        <w:rPr>
          <w:rFonts w:eastAsia="Times New Roman" w:cs="Arial"/>
          <w:szCs w:val="24"/>
          <w:lang w:val="es-ES" w:eastAsia="es-ES"/>
        </w:rPr>
        <w:t>En el primer dibujo tenemos el cuerpo de masa “m” en la posición de equilibrio, con el resorte teniendo su longitud normal.</w:t>
      </w:r>
    </w:p>
    <w:p w:rsidR="00D874EA" w:rsidRPr="00196701" w:rsidRDefault="00D874EA" w:rsidP="00196701">
      <w:pPr>
        <w:rPr>
          <w:rFonts w:eastAsia="Times New Roman" w:cs="Arial"/>
          <w:szCs w:val="24"/>
          <w:lang w:val="es-ES" w:eastAsia="es-ES"/>
        </w:rPr>
      </w:pPr>
      <w:r w:rsidRPr="00196701">
        <w:rPr>
          <w:rFonts w:eastAsia="Times New Roman" w:cs="Arial"/>
          <w:szCs w:val="24"/>
          <w:lang w:val="es-ES" w:eastAsia="es-ES"/>
        </w:rPr>
        <w:t xml:space="preserve"> Si mediante una fuerza externa lo apartamos de la misma (segundo dibujo), hasta una deformación “x = + A” y luego lo </w:t>
      </w:r>
      <w:r w:rsidRPr="00196701">
        <w:rPr>
          <w:rFonts w:eastAsia="Times New Roman" w:cs="Arial"/>
          <w:b/>
          <w:szCs w:val="24"/>
          <w:lang w:val="es-ES" w:eastAsia="es-ES"/>
        </w:rPr>
        <w:t xml:space="preserve">soltamos, el cuerpo empezará a moverse con </w:t>
      </w:r>
      <w:proofErr w:type="spellStart"/>
      <w:r w:rsidRPr="00196701">
        <w:rPr>
          <w:rFonts w:eastAsia="Times New Roman" w:cs="Arial"/>
          <w:b/>
          <w:szCs w:val="24"/>
          <w:lang w:val="es-ES" w:eastAsia="es-ES"/>
        </w:rPr>
        <w:t>M.A.S</w:t>
      </w:r>
      <w:proofErr w:type="spellEnd"/>
      <w:r w:rsidRPr="00196701">
        <w:rPr>
          <w:rFonts w:eastAsia="Times New Roman" w:cs="Arial"/>
          <w:szCs w:val="24"/>
          <w:lang w:val="es-ES" w:eastAsia="es-ES"/>
        </w:rPr>
        <w:t xml:space="preserve">. oscilando en torno a la posición de equilibrio. En este dibujo la fuerza es </w:t>
      </w:r>
      <w:proofErr w:type="gramStart"/>
      <w:r w:rsidRPr="00196701">
        <w:rPr>
          <w:rFonts w:eastAsia="Times New Roman" w:cs="Arial"/>
          <w:szCs w:val="24"/>
          <w:lang w:val="es-ES" w:eastAsia="es-ES"/>
        </w:rPr>
        <w:t>máxima</w:t>
      </w:r>
      <w:proofErr w:type="gramEnd"/>
      <w:r w:rsidRPr="00196701">
        <w:rPr>
          <w:rFonts w:eastAsia="Times New Roman" w:cs="Arial"/>
          <w:szCs w:val="24"/>
          <w:lang w:val="es-ES" w:eastAsia="es-ES"/>
        </w:rPr>
        <w:t xml:space="preserve"> pero negativa, lo que indica que va hacia la izquierda tratando de hacer regresar al cuerpo a la posición de equilibrio.</w:t>
      </w:r>
    </w:p>
    <w:p w:rsidR="00D874EA" w:rsidRDefault="00D874EA" w:rsidP="00196701">
      <w:pPr>
        <w:rPr>
          <w:rFonts w:eastAsia="Times New Roman" w:cs="Arial"/>
          <w:szCs w:val="24"/>
          <w:lang w:val="es-ES" w:eastAsia="es-ES"/>
        </w:rPr>
      </w:pPr>
      <w:r w:rsidRPr="00196701">
        <w:rPr>
          <w:rFonts w:eastAsia="Times New Roman" w:cs="Arial"/>
          <w:szCs w:val="24"/>
          <w:lang w:val="es-ES" w:eastAsia="es-ES"/>
        </w:rPr>
        <w:t> Llegará entonces hasta una deformación “x = -A” (tercer dibujo). En este caso la deformación negativa indica que el resorte está comprimido. La fuerza será máxima pero positiva, tratando de volver al cuerpo a su posición de equilibrio.</w:t>
      </w:r>
    </w:p>
    <w:p w:rsidR="00173F76" w:rsidRDefault="00173F76" w:rsidP="00196701">
      <w:pPr>
        <w:rPr>
          <w:rFonts w:eastAsia="Times New Roman" w:cs="Arial"/>
          <w:szCs w:val="24"/>
          <w:lang w:val="es-ES" w:eastAsia="es-ES"/>
        </w:rPr>
      </w:pPr>
      <w:r>
        <w:rPr>
          <w:rFonts w:eastAsia="Times New Roman" w:cs="Arial"/>
          <w:szCs w:val="24"/>
          <w:lang w:val="es-ES" w:eastAsia="es-ES"/>
        </w:rPr>
        <w:lastRenderedPageBreak/>
        <w:t>LEY DE HOOKE</w:t>
      </w: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Se conoce que la demostración que Hooke empleó para su Ley fue experimental. Para</w:t>
      </w:r>
    </w:p>
    <w:p w:rsidR="00173F76" w:rsidRDefault="00173F76" w:rsidP="00173F76">
      <w:pPr>
        <w:autoSpaceDE w:val="0"/>
        <w:autoSpaceDN w:val="0"/>
        <w:adjustRightInd w:val="0"/>
        <w:spacing w:after="0" w:line="240" w:lineRule="auto"/>
        <w:rPr>
          <w:rFonts w:ascii="Calibri" w:hAnsi="Calibri" w:cs="Calibri"/>
          <w:szCs w:val="24"/>
        </w:rPr>
      </w:pPr>
      <w:proofErr w:type="gramStart"/>
      <w:r>
        <w:rPr>
          <w:rFonts w:ascii="Calibri" w:hAnsi="Calibri" w:cs="Calibri"/>
          <w:szCs w:val="24"/>
        </w:rPr>
        <w:t>una</w:t>
      </w:r>
      <w:proofErr w:type="gramEnd"/>
      <w:r>
        <w:rPr>
          <w:rFonts w:ascii="Calibri" w:hAnsi="Calibri" w:cs="Calibri"/>
          <w:szCs w:val="24"/>
        </w:rPr>
        <w:t xml:space="preserve"> demostración del tipo matemático recordemos la ecuación de posición que se da</w:t>
      </w:r>
    </w:p>
    <w:p w:rsidR="00173F76" w:rsidRDefault="00173F76" w:rsidP="00173F76">
      <w:pPr>
        <w:autoSpaceDE w:val="0"/>
        <w:autoSpaceDN w:val="0"/>
        <w:adjustRightInd w:val="0"/>
        <w:spacing w:after="0" w:line="240" w:lineRule="auto"/>
        <w:rPr>
          <w:rFonts w:ascii="Calibri" w:hAnsi="Calibri" w:cs="Calibri"/>
          <w:szCs w:val="24"/>
        </w:rPr>
      </w:pPr>
      <w:proofErr w:type="gramStart"/>
      <w:r>
        <w:rPr>
          <w:rFonts w:ascii="Calibri" w:hAnsi="Calibri" w:cs="Calibri"/>
          <w:szCs w:val="24"/>
        </w:rPr>
        <w:t>para</w:t>
      </w:r>
      <w:proofErr w:type="gramEnd"/>
      <w:r>
        <w:rPr>
          <w:rFonts w:ascii="Calibri" w:hAnsi="Calibri" w:cs="Calibri"/>
          <w:szCs w:val="24"/>
        </w:rPr>
        <w:t xml:space="preserve"> el </w:t>
      </w:r>
      <w:proofErr w:type="spellStart"/>
      <w:r>
        <w:rPr>
          <w:rFonts w:ascii="Calibri" w:hAnsi="Calibri" w:cs="Calibri"/>
          <w:szCs w:val="24"/>
        </w:rPr>
        <w:t>M.A.S</w:t>
      </w:r>
      <w:proofErr w:type="spellEnd"/>
      <w:r>
        <w:rPr>
          <w:rFonts w:ascii="Calibri" w:hAnsi="Calibri" w:cs="Calibri"/>
          <w:szCs w:val="24"/>
        </w:rPr>
        <w:t>.</w:t>
      </w: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 xml:space="preserve"> </w:t>
      </w:r>
      <w:r>
        <w:rPr>
          <w:rFonts w:ascii="Calibri" w:hAnsi="Calibri" w:cs="Calibri"/>
          <w:noProof/>
          <w:szCs w:val="24"/>
          <w:lang w:val="es-ES" w:eastAsia="es-ES"/>
        </w:rPr>
        <w:drawing>
          <wp:inline distT="0" distB="0" distL="0" distR="0">
            <wp:extent cx="2164715" cy="309245"/>
            <wp:effectExtent l="0" t="0" r="698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4715" cy="309245"/>
                    </a:xfrm>
                    <a:prstGeom prst="rect">
                      <a:avLst/>
                    </a:prstGeom>
                    <a:noFill/>
                    <a:ln>
                      <a:noFill/>
                    </a:ln>
                  </pic:spPr>
                </pic:pic>
              </a:graphicData>
            </a:graphic>
          </wp:inline>
        </w:drawing>
      </w:r>
      <w:r>
        <w:rPr>
          <w:rFonts w:ascii="Calibri" w:hAnsi="Calibri" w:cs="Calibri"/>
          <w:szCs w:val="24"/>
        </w:rPr>
        <w:t xml:space="preserve">  (1)</w:t>
      </w: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 xml:space="preserve">Tenemos como ecuación de velocidad, derivando respecto a </w:t>
      </w:r>
      <w:r>
        <w:rPr>
          <w:rFonts w:ascii="Times New Roman" w:hAnsi="Times New Roman" w:cs="Times New Roman"/>
          <w:i/>
          <w:iCs/>
          <w:szCs w:val="24"/>
        </w:rPr>
        <w:t xml:space="preserve">t </w:t>
      </w:r>
      <w:r>
        <w:rPr>
          <w:rFonts w:ascii="Calibri" w:hAnsi="Calibri" w:cs="Calibri"/>
          <w:szCs w:val="24"/>
        </w:rPr>
        <w:t>la ecuación anterior:</w:t>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 xml:space="preserve">  </w:t>
      </w:r>
      <w:r>
        <w:rPr>
          <w:rFonts w:ascii="Calibri" w:hAnsi="Calibri" w:cs="Calibri"/>
          <w:noProof/>
          <w:szCs w:val="24"/>
          <w:lang w:val="es-ES" w:eastAsia="es-ES"/>
        </w:rPr>
        <w:drawing>
          <wp:inline distT="0" distB="0" distL="0" distR="0">
            <wp:extent cx="2581910" cy="282575"/>
            <wp:effectExtent l="0" t="0" r="8890" b="317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81910" cy="282575"/>
                    </a:xfrm>
                    <a:prstGeom prst="rect">
                      <a:avLst/>
                    </a:prstGeom>
                    <a:noFill/>
                    <a:ln>
                      <a:noFill/>
                    </a:ln>
                  </pic:spPr>
                </pic:pic>
              </a:graphicData>
            </a:graphic>
          </wp:inline>
        </w:drawing>
      </w:r>
      <w:r>
        <w:rPr>
          <w:rFonts w:ascii="Calibri" w:hAnsi="Calibri" w:cs="Calibri"/>
          <w:szCs w:val="24"/>
        </w:rPr>
        <w:t xml:space="preserve"> (2)</w:t>
      </w: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 xml:space="preserve">Y como ecuación de la aceleración tendremos la derivada respecto a </w:t>
      </w:r>
      <w:r>
        <w:rPr>
          <w:rFonts w:ascii="Times New Roman" w:hAnsi="Times New Roman" w:cs="Times New Roman"/>
          <w:i/>
          <w:iCs/>
          <w:szCs w:val="24"/>
        </w:rPr>
        <w:t xml:space="preserve">t </w:t>
      </w:r>
      <w:r>
        <w:rPr>
          <w:rFonts w:ascii="Calibri" w:hAnsi="Calibri" w:cs="Calibri"/>
          <w:szCs w:val="24"/>
        </w:rPr>
        <w:t>de la ecuación</w:t>
      </w:r>
    </w:p>
    <w:p w:rsidR="00173F76" w:rsidRDefault="00173F76" w:rsidP="00173F76">
      <w:pPr>
        <w:autoSpaceDE w:val="0"/>
        <w:autoSpaceDN w:val="0"/>
        <w:adjustRightInd w:val="0"/>
        <w:spacing w:after="0" w:line="240" w:lineRule="auto"/>
        <w:rPr>
          <w:rFonts w:ascii="Calibri" w:hAnsi="Calibri" w:cs="Calibri"/>
          <w:szCs w:val="24"/>
        </w:rPr>
      </w:pPr>
      <w:proofErr w:type="gramStart"/>
      <w:r>
        <w:rPr>
          <w:rFonts w:ascii="Calibri" w:hAnsi="Calibri" w:cs="Calibri"/>
          <w:szCs w:val="24"/>
        </w:rPr>
        <w:t>anterior</w:t>
      </w:r>
      <w:proofErr w:type="gramEnd"/>
      <w:r>
        <w:rPr>
          <w:rFonts w:ascii="Calibri" w:hAnsi="Calibri" w:cs="Calibri"/>
          <w:szCs w:val="24"/>
        </w:rPr>
        <w:t>:</w:t>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 xml:space="preserve">  </w:t>
      </w:r>
      <w:r>
        <w:rPr>
          <w:rFonts w:ascii="Calibri" w:hAnsi="Calibri" w:cs="Calibri"/>
          <w:noProof/>
          <w:szCs w:val="24"/>
          <w:lang w:val="es-ES" w:eastAsia="es-ES"/>
        </w:rPr>
        <w:drawing>
          <wp:inline distT="0" distB="0" distL="0" distR="0">
            <wp:extent cx="2769870" cy="282575"/>
            <wp:effectExtent l="0" t="0" r="0" b="317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69870" cy="282575"/>
                    </a:xfrm>
                    <a:prstGeom prst="rect">
                      <a:avLst/>
                    </a:prstGeom>
                    <a:noFill/>
                    <a:ln>
                      <a:noFill/>
                    </a:ln>
                  </pic:spPr>
                </pic:pic>
              </a:graphicData>
            </a:graphic>
          </wp:inline>
        </w:drawing>
      </w:r>
      <w:r>
        <w:rPr>
          <w:rFonts w:ascii="Calibri" w:hAnsi="Calibri" w:cs="Calibri"/>
          <w:szCs w:val="24"/>
        </w:rPr>
        <w:t xml:space="preserve"> (3)</w:t>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Reemplazando 1 en 3 tendremos:</w:t>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 xml:space="preserve">  </w:t>
      </w:r>
      <w:r>
        <w:rPr>
          <w:rFonts w:ascii="Calibri" w:hAnsi="Calibri" w:cs="Calibri"/>
          <w:noProof/>
          <w:szCs w:val="24"/>
          <w:lang w:val="es-ES" w:eastAsia="es-ES"/>
        </w:rPr>
        <w:drawing>
          <wp:inline distT="0" distB="0" distL="0" distR="0">
            <wp:extent cx="1438910" cy="309245"/>
            <wp:effectExtent l="0" t="0" r="889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38910" cy="309245"/>
                    </a:xfrm>
                    <a:prstGeom prst="rect">
                      <a:avLst/>
                    </a:prstGeom>
                    <a:noFill/>
                    <a:ln>
                      <a:noFill/>
                    </a:ln>
                  </pic:spPr>
                </pic:pic>
              </a:graphicData>
            </a:graphic>
          </wp:inline>
        </w:drawing>
      </w: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La aceleración producida por la fuerza de neta (</w:t>
      </w:r>
      <w:proofErr w:type="spellStart"/>
      <w:proofErr w:type="gramStart"/>
      <w:r>
        <w:rPr>
          <w:rFonts w:ascii="Calibri" w:hAnsi="Calibri" w:cs="Calibri"/>
          <w:szCs w:val="24"/>
        </w:rPr>
        <w:t>Fn</w:t>
      </w:r>
      <w:proofErr w:type="spellEnd"/>
      <w:r>
        <w:rPr>
          <w:rFonts w:ascii="Calibri" w:hAnsi="Calibri" w:cs="Calibri"/>
          <w:szCs w:val="24"/>
        </w:rPr>
        <w:t xml:space="preserve"> )</w:t>
      </w:r>
      <w:proofErr w:type="gramEnd"/>
      <w:r>
        <w:rPr>
          <w:rFonts w:ascii="Calibri" w:hAnsi="Calibri" w:cs="Calibri"/>
          <w:szCs w:val="24"/>
        </w:rPr>
        <w:t>, por la segunda Ley de Newton,</w:t>
      </w:r>
    </w:p>
    <w:p w:rsidR="00173F76" w:rsidRDefault="00173F76" w:rsidP="00173F76">
      <w:pPr>
        <w:autoSpaceDE w:val="0"/>
        <w:autoSpaceDN w:val="0"/>
        <w:adjustRightInd w:val="0"/>
        <w:spacing w:after="0" w:line="240" w:lineRule="auto"/>
        <w:rPr>
          <w:rFonts w:ascii="Calibri" w:hAnsi="Calibri" w:cs="Calibri"/>
          <w:szCs w:val="24"/>
        </w:rPr>
      </w:pPr>
      <w:proofErr w:type="gramStart"/>
      <w:r>
        <w:rPr>
          <w:rFonts w:ascii="Calibri" w:hAnsi="Calibri" w:cs="Calibri"/>
          <w:szCs w:val="24"/>
        </w:rPr>
        <w:t>puede</w:t>
      </w:r>
      <w:proofErr w:type="gramEnd"/>
      <w:r>
        <w:rPr>
          <w:rFonts w:ascii="Calibri" w:hAnsi="Calibri" w:cs="Calibri"/>
          <w:szCs w:val="24"/>
        </w:rPr>
        <w:t xml:space="preserve"> ser reemplazada por:</w:t>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noProof/>
          <w:szCs w:val="24"/>
          <w:lang w:val="es-ES" w:eastAsia="es-ES"/>
        </w:rPr>
        <w:drawing>
          <wp:inline distT="0" distB="0" distL="0" distR="0">
            <wp:extent cx="1398270" cy="48387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98270" cy="483870"/>
                    </a:xfrm>
                    <a:prstGeom prst="rect">
                      <a:avLst/>
                    </a:prstGeom>
                    <a:noFill/>
                    <a:ln>
                      <a:noFill/>
                    </a:ln>
                  </pic:spPr>
                </pic:pic>
              </a:graphicData>
            </a:graphic>
          </wp:inline>
        </w:drawing>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lastRenderedPageBreak/>
        <w:t xml:space="preserve">Despejando </w:t>
      </w:r>
      <w:proofErr w:type="spellStart"/>
      <w:r>
        <w:rPr>
          <w:rFonts w:ascii="Calibri" w:hAnsi="Calibri" w:cs="Calibri"/>
          <w:szCs w:val="24"/>
        </w:rPr>
        <w:t>Fk</w:t>
      </w:r>
      <w:proofErr w:type="spellEnd"/>
      <w:r>
        <w:rPr>
          <w:rFonts w:ascii="Calibri" w:hAnsi="Calibri" w:cs="Calibri"/>
          <w:szCs w:val="24"/>
        </w:rPr>
        <w:t xml:space="preserve"> tenemos:</w:t>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noProof/>
          <w:szCs w:val="24"/>
          <w:lang w:val="es-ES" w:eastAsia="es-ES"/>
        </w:rPr>
        <w:drawing>
          <wp:inline distT="0" distB="0" distL="0" distR="0">
            <wp:extent cx="1519555" cy="349885"/>
            <wp:effectExtent l="0" t="0" r="444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19555" cy="349885"/>
                    </a:xfrm>
                    <a:prstGeom prst="rect">
                      <a:avLst/>
                    </a:prstGeom>
                    <a:noFill/>
                    <a:ln>
                      <a:noFill/>
                    </a:ln>
                  </pic:spPr>
                </pic:pic>
              </a:graphicData>
            </a:graphic>
          </wp:inline>
        </w:drawing>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 xml:space="preserve">Se conoce que </w:t>
      </w:r>
      <w:r>
        <w:rPr>
          <w:rFonts w:ascii="Calibri" w:hAnsi="Calibri" w:cs="Calibri"/>
          <w:noProof/>
          <w:szCs w:val="24"/>
          <w:lang w:val="es-ES" w:eastAsia="es-ES"/>
        </w:rPr>
        <w:drawing>
          <wp:inline distT="0" distB="0" distL="0" distR="0">
            <wp:extent cx="564515" cy="282575"/>
            <wp:effectExtent l="0" t="0" r="6985"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4515" cy="282575"/>
                    </a:xfrm>
                    <a:prstGeom prst="rect">
                      <a:avLst/>
                    </a:prstGeom>
                    <a:noFill/>
                    <a:ln>
                      <a:noFill/>
                    </a:ln>
                  </pic:spPr>
                </pic:pic>
              </a:graphicData>
            </a:graphic>
          </wp:inline>
        </w:drawing>
      </w:r>
      <w:r>
        <w:rPr>
          <w:rFonts w:ascii="Calibri" w:hAnsi="Calibri" w:cs="Calibri"/>
          <w:szCs w:val="24"/>
        </w:rPr>
        <w:t xml:space="preserve"> es la misma constante de restitución por la ecuación:</w:t>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noProof/>
          <w:szCs w:val="24"/>
          <w:lang w:val="es-ES" w:eastAsia="es-ES"/>
        </w:rPr>
        <w:drawing>
          <wp:inline distT="0" distB="0" distL="0" distR="0">
            <wp:extent cx="1089025" cy="833755"/>
            <wp:effectExtent l="0" t="0" r="0" b="4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89025" cy="833755"/>
                    </a:xfrm>
                    <a:prstGeom prst="rect">
                      <a:avLst/>
                    </a:prstGeom>
                    <a:noFill/>
                    <a:ln>
                      <a:noFill/>
                    </a:ln>
                  </pic:spPr>
                </pic:pic>
              </a:graphicData>
            </a:graphic>
          </wp:inline>
        </w:drawing>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szCs w:val="24"/>
        </w:rPr>
        <w:t>Teniendo por último:</w:t>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autoSpaceDE w:val="0"/>
        <w:autoSpaceDN w:val="0"/>
        <w:adjustRightInd w:val="0"/>
        <w:spacing w:after="0" w:line="240" w:lineRule="auto"/>
        <w:rPr>
          <w:rFonts w:ascii="Calibri" w:hAnsi="Calibri" w:cs="Calibri"/>
          <w:szCs w:val="24"/>
        </w:rPr>
      </w:pPr>
      <w:r>
        <w:rPr>
          <w:rFonts w:ascii="Calibri" w:hAnsi="Calibri" w:cs="Calibri"/>
          <w:noProof/>
          <w:szCs w:val="24"/>
          <w:lang w:val="es-ES" w:eastAsia="es-ES"/>
        </w:rPr>
        <w:drawing>
          <wp:inline distT="0" distB="0" distL="0" distR="0">
            <wp:extent cx="1089025" cy="241935"/>
            <wp:effectExtent l="0" t="0" r="0" b="57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89025" cy="241935"/>
                    </a:xfrm>
                    <a:prstGeom prst="rect">
                      <a:avLst/>
                    </a:prstGeom>
                    <a:noFill/>
                    <a:ln>
                      <a:noFill/>
                    </a:ln>
                  </pic:spPr>
                </pic:pic>
              </a:graphicData>
            </a:graphic>
          </wp:inline>
        </w:drawing>
      </w:r>
    </w:p>
    <w:p w:rsidR="00173F76" w:rsidRDefault="00173F76" w:rsidP="00173F76">
      <w:pPr>
        <w:autoSpaceDE w:val="0"/>
        <w:autoSpaceDN w:val="0"/>
        <w:adjustRightInd w:val="0"/>
        <w:spacing w:after="0" w:line="240" w:lineRule="auto"/>
        <w:rPr>
          <w:rFonts w:ascii="Calibri" w:hAnsi="Calibri" w:cs="Calibri"/>
          <w:szCs w:val="24"/>
        </w:rPr>
      </w:pPr>
    </w:p>
    <w:p w:rsidR="00173F76" w:rsidRDefault="00173F76" w:rsidP="00173F76">
      <w:pPr>
        <w:rPr>
          <w:rFonts w:asciiTheme="minorHAnsi" w:hAnsiTheme="minorHAnsi"/>
          <w:sz w:val="22"/>
        </w:rPr>
      </w:pPr>
      <w:r>
        <w:rPr>
          <w:rFonts w:ascii="Calibri" w:hAnsi="Calibri" w:cs="Calibri"/>
          <w:szCs w:val="24"/>
        </w:rPr>
        <w:t>Ecuación de la que se infiere: La fuerza neta es proporcional al desplazamiento.</w:t>
      </w:r>
    </w:p>
    <w:p w:rsidR="00173F76" w:rsidRPr="00173F76" w:rsidRDefault="00173F76" w:rsidP="00196701">
      <w:pPr>
        <w:rPr>
          <w:rFonts w:eastAsia="Times New Roman" w:cs="Arial"/>
          <w:szCs w:val="24"/>
          <w:lang w:eastAsia="es-ES"/>
        </w:rPr>
      </w:pPr>
    </w:p>
    <w:p w:rsidR="00A750BB" w:rsidRPr="00196701" w:rsidRDefault="00A750BB" w:rsidP="00196701">
      <w:pPr>
        <w:rPr>
          <w:rFonts w:cs="Arial"/>
          <w:szCs w:val="24"/>
        </w:rPr>
      </w:pPr>
      <w:r w:rsidRPr="00196701">
        <w:rPr>
          <w:rFonts w:cs="Arial"/>
          <w:szCs w:val="24"/>
        </w:rPr>
        <w:t>CÁLCULOS</w:t>
      </w:r>
    </w:p>
    <w:p w:rsidR="00EE1B27" w:rsidRPr="00196701" w:rsidRDefault="00EE1B27" w:rsidP="00196701">
      <w:pPr>
        <w:rPr>
          <w:rFonts w:eastAsiaTheme="minorEastAsia" w:cs="Arial"/>
          <w:szCs w:val="24"/>
        </w:rPr>
      </w:pPr>
      <m:oMathPara>
        <m:oMath>
          <m:sSub>
            <m:sSubPr>
              <m:ctrlPr>
                <w:rPr>
                  <w:rFonts w:ascii="Cambria Math" w:hAnsi="Cambria Math" w:cs="Arial"/>
                  <w:i/>
                  <w:szCs w:val="24"/>
                </w:rPr>
              </m:ctrlPr>
            </m:sSubPr>
            <m:e>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1</m:t>
                  </m:r>
                </m:sub>
              </m:sSub>
              <m:r>
                <w:rPr>
                  <w:rFonts w:ascii="Cambria Math" w:hAnsi="Cambria Math" w:cs="Arial"/>
                  <w:szCs w:val="24"/>
                </w:rPr>
                <m:t>=k(l-l</m:t>
              </m:r>
            </m:e>
            <m:sub>
              <m:r>
                <w:rPr>
                  <w:rFonts w:ascii="Cambria Math" w:hAnsi="Cambria Math" w:cs="Arial"/>
                  <w:szCs w:val="24"/>
                </w:rPr>
                <m:t>0</m:t>
              </m:r>
            </m:sub>
          </m:sSub>
          <m:r>
            <w:rPr>
              <w:rFonts w:ascii="Cambria Math" w:hAnsi="Cambria Math" w:cs="Arial"/>
              <w:szCs w:val="24"/>
            </w:rPr>
            <m:t>)</m:t>
          </m:r>
        </m:oMath>
      </m:oMathPara>
    </w:p>
    <w:p w:rsidR="00EE1B27" w:rsidRPr="00196701" w:rsidRDefault="00D874EA" w:rsidP="00196701">
      <w:pPr>
        <w:rPr>
          <w:rFonts w:eastAsiaTheme="minorEastAsia" w:cs="Arial"/>
          <w:szCs w:val="24"/>
        </w:rPr>
      </w:pPr>
      <m:oMathPara>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1</m:t>
              </m:r>
            </m:sub>
          </m:sSub>
          <m:r>
            <w:rPr>
              <w:rFonts w:ascii="Cambria Math" w:hAnsi="Cambria Math" w:cs="Arial"/>
              <w:szCs w:val="24"/>
            </w:rPr>
            <m:t>=1,736</m:t>
          </m:r>
          <m:d>
            <m:dPr>
              <m:ctrlPr>
                <w:rPr>
                  <w:rFonts w:ascii="Cambria Math" w:hAnsi="Cambria Math" w:cs="Arial"/>
                  <w:i/>
                  <w:szCs w:val="24"/>
                </w:rPr>
              </m:ctrlPr>
            </m:dPr>
            <m:e>
              <m:r>
                <w:rPr>
                  <w:rFonts w:ascii="Cambria Math" w:hAnsi="Cambria Math" w:cs="Arial"/>
                  <w:szCs w:val="24"/>
                </w:rPr>
                <m:t>0,</m:t>
              </m:r>
              <m:r>
                <w:rPr>
                  <w:rFonts w:ascii="Cambria Math" w:hAnsi="Cambria Math" w:cs="Arial"/>
                  <w:szCs w:val="24"/>
                </w:rPr>
                <m:t>38</m:t>
              </m:r>
              <m:r>
                <w:rPr>
                  <w:rFonts w:ascii="Cambria Math" w:hAnsi="Cambria Math" w:cs="Arial"/>
                  <w:szCs w:val="24"/>
                </w:rPr>
                <m:t>-0,16</m:t>
              </m:r>
            </m:e>
          </m:d>
        </m:oMath>
      </m:oMathPara>
    </w:p>
    <w:p w:rsidR="00EE1B27" w:rsidRPr="00196701" w:rsidRDefault="00D874EA" w:rsidP="00196701">
      <w:pPr>
        <w:rPr>
          <w:rFonts w:eastAsiaTheme="minorEastAsia" w:cs="Arial"/>
          <w:szCs w:val="24"/>
        </w:rPr>
      </w:pPr>
      <m:oMathPara>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1</m:t>
              </m:r>
            </m:sub>
          </m:sSub>
          <m:r>
            <w:rPr>
              <w:rFonts w:ascii="Cambria Math" w:hAnsi="Cambria Math" w:cs="Arial"/>
              <w:szCs w:val="24"/>
            </w:rPr>
            <m:t>=0</m:t>
          </m:r>
          <m:r>
            <w:rPr>
              <w:rFonts w:ascii="Cambria Math" w:hAnsi="Cambria Math" w:cs="Arial"/>
              <w:szCs w:val="24"/>
            </w:rPr>
            <m:t>,38192</m:t>
          </m:r>
          <m:r>
            <w:rPr>
              <w:rFonts w:ascii="Cambria Math" w:hAnsi="Cambria Math" w:cs="Arial"/>
              <w:szCs w:val="24"/>
            </w:rPr>
            <m:t>N</m:t>
          </m:r>
        </m:oMath>
      </m:oMathPara>
    </w:p>
    <w:p w:rsidR="00EE1B27" w:rsidRPr="00196701" w:rsidRDefault="00EE1B27" w:rsidP="00196701">
      <w:pPr>
        <w:rPr>
          <w:rFonts w:eastAsiaTheme="minorEastAsia" w:cs="Arial"/>
          <w:szCs w:val="24"/>
        </w:rPr>
      </w:pPr>
      <m:oMathPara>
        <m:oMath>
          <m:sSub>
            <m:sSubPr>
              <m:ctrlPr>
                <w:rPr>
                  <w:rFonts w:ascii="Cambria Math" w:hAnsi="Cambria Math" w:cs="Arial"/>
                  <w:i/>
                  <w:szCs w:val="24"/>
                </w:rPr>
              </m:ctrlPr>
            </m:sSubPr>
            <m:e>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2</m:t>
                  </m:r>
                </m:sub>
              </m:sSub>
              <m:r>
                <w:rPr>
                  <w:rFonts w:ascii="Cambria Math" w:hAnsi="Cambria Math" w:cs="Arial"/>
                  <w:szCs w:val="24"/>
                </w:rPr>
                <m:t>=k(l-l</m:t>
              </m:r>
            </m:e>
            <m:sub>
              <m:r>
                <w:rPr>
                  <w:rFonts w:ascii="Cambria Math" w:hAnsi="Cambria Math" w:cs="Arial"/>
                  <w:szCs w:val="24"/>
                </w:rPr>
                <m:t>0</m:t>
              </m:r>
            </m:sub>
          </m:sSub>
          <m:r>
            <w:rPr>
              <w:rFonts w:ascii="Cambria Math" w:hAnsi="Cambria Math" w:cs="Arial"/>
              <w:szCs w:val="24"/>
            </w:rPr>
            <m:t>)</m:t>
          </m:r>
        </m:oMath>
      </m:oMathPara>
    </w:p>
    <w:p w:rsidR="00D874EA" w:rsidRPr="00196701" w:rsidRDefault="00D874EA" w:rsidP="00196701">
      <w:pPr>
        <w:rPr>
          <w:rFonts w:eastAsiaTheme="minorEastAsia" w:cs="Arial"/>
          <w:szCs w:val="24"/>
        </w:rPr>
      </w:pPr>
      <m:oMathPara>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2</m:t>
              </m:r>
            </m:sub>
          </m:sSub>
          <m:r>
            <w:rPr>
              <w:rFonts w:ascii="Cambria Math" w:hAnsi="Cambria Math" w:cs="Arial"/>
              <w:szCs w:val="24"/>
            </w:rPr>
            <m:t>=1,736</m:t>
          </m:r>
          <m:d>
            <m:dPr>
              <m:ctrlPr>
                <w:rPr>
                  <w:rFonts w:ascii="Cambria Math" w:hAnsi="Cambria Math" w:cs="Arial"/>
                  <w:i/>
                  <w:szCs w:val="24"/>
                </w:rPr>
              </m:ctrlPr>
            </m:dPr>
            <m:e>
              <m:r>
                <w:rPr>
                  <w:rFonts w:ascii="Cambria Math" w:hAnsi="Cambria Math" w:cs="Arial"/>
                  <w:szCs w:val="24"/>
                </w:rPr>
                <m:t>0,</m:t>
              </m:r>
              <m:r>
                <w:rPr>
                  <w:rFonts w:ascii="Cambria Math" w:hAnsi="Cambria Math" w:cs="Arial"/>
                  <w:szCs w:val="24"/>
                </w:rPr>
                <m:t>43</m:t>
              </m:r>
              <m:r>
                <w:rPr>
                  <w:rFonts w:ascii="Cambria Math" w:hAnsi="Cambria Math" w:cs="Arial"/>
                  <w:szCs w:val="24"/>
                </w:rPr>
                <m:t>-0,16</m:t>
              </m:r>
            </m:e>
          </m:d>
        </m:oMath>
      </m:oMathPara>
    </w:p>
    <w:p w:rsidR="00D874EA" w:rsidRPr="00196701" w:rsidRDefault="00D874EA" w:rsidP="00196701">
      <w:pPr>
        <w:rPr>
          <w:rFonts w:eastAsiaTheme="minorEastAsia" w:cs="Arial"/>
          <w:szCs w:val="24"/>
        </w:rPr>
      </w:pPr>
      <m:oMathPara>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2</m:t>
              </m:r>
            </m:sub>
          </m:sSub>
          <m:r>
            <w:rPr>
              <w:rFonts w:ascii="Cambria Math" w:hAnsi="Cambria Math" w:cs="Arial"/>
              <w:szCs w:val="24"/>
            </w:rPr>
            <m:t>=0</m:t>
          </m:r>
          <m:r>
            <w:rPr>
              <w:rFonts w:ascii="Cambria Math" w:hAnsi="Cambria Math" w:cs="Arial"/>
              <w:szCs w:val="24"/>
            </w:rPr>
            <m:t>,46872</m:t>
          </m:r>
          <m:r>
            <w:rPr>
              <w:rFonts w:ascii="Cambria Math" w:hAnsi="Cambria Math" w:cs="Arial"/>
              <w:szCs w:val="24"/>
            </w:rPr>
            <m:t>N</m:t>
          </m:r>
        </m:oMath>
      </m:oMathPara>
    </w:p>
    <w:p w:rsidR="00EE1B27" w:rsidRPr="00196701" w:rsidRDefault="00EE1B27" w:rsidP="00196701">
      <w:pPr>
        <w:rPr>
          <w:rFonts w:eastAsiaTheme="minorEastAsia" w:cs="Arial"/>
          <w:szCs w:val="24"/>
        </w:rPr>
      </w:pPr>
      <m:oMathPara>
        <m:oMath>
          <m:sSub>
            <m:sSubPr>
              <m:ctrlPr>
                <w:rPr>
                  <w:rFonts w:ascii="Cambria Math" w:hAnsi="Cambria Math" w:cs="Arial"/>
                  <w:i/>
                  <w:szCs w:val="24"/>
                </w:rPr>
              </m:ctrlPr>
            </m:sSubPr>
            <m:e>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3</m:t>
                  </m:r>
                </m:sub>
              </m:sSub>
              <m:r>
                <w:rPr>
                  <w:rFonts w:ascii="Cambria Math" w:hAnsi="Cambria Math" w:cs="Arial"/>
                  <w:szCs w:val="24"/>
                </w:rPr>
                <m:t>=k(l-l</m:t>
              </m:r>
            </m:e>
            <m:sub>
              <m:r>
                <w:rPr>
                  <w:rFonts w:ascii="Cambria Math" w:hAnsi="Cambria Math" w:cs="Arial"/>
                  <w:szCs w:val="24"/>
                </w:rPr>
                <m:t>0</m:t>
              </m:r>
            </m:sub>
          </m:sSub>
          <m:r>
            <w:rPr>
              <w:rFonts w:ascii="Cambria Math" w:hAnsi="Cambria Math" w:cs="Arial"/>
              <w:szCs w:val="24"/>
            </w:rPr>
            <m:t>)</m:t>
          </m:r>
        </m:oMath>
      </m:oMathPara>
    </w:p>
    <w:p w:rsidR="00D874EA" w:rsidRPr="00196701" w:rsidRDefault="00D874EA" w:rsidP="00196701">
      <w:pPr>
        <w:rPr>
          <w:rFonts w:eastAsiaTheme="minorEastAsia" w:cs="Arial"/>
          <w:szCs w:val="24"/>
        </w:rPr>
      </w:pPr>
      <m:oMathPara>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3</m:t>
              </m:r>
            </m:sub>
          </m:sSub>
          <m:r>
            <w:rPr>
              <w:rFonts w:ascii="Cambria Math" w:hAnsi="Cambria Math" w:cs="Arial"/>
              <w:szCs w:val="24"/>
            </w:rPr>
            <m:t>=1,736</m:t>
          </m:r>
          <m:d>
            <m:dPr>
              <m:ctrlPr>
                <w:rPr>
                  <w:rFonts w:ascii="Cambria Math" w:hAnsi="Cambria Math" w:cs="Arial"/>
                  <w:i/>
                  <w:szCs w:val="24"/>
                </w:rPr>
              </m:ctrlPr>
            </m:dPr>
            <m:e>
              <m:r>
                <w:rPr>
                  <w:rFonts w:ascii="Cambria Math" w:hAnsi="Cambria Math" w:cs="Arial"/>
                  <w:szCs w:val="24"/>
                </w:rPr>
                <m:t>0,</m:t>
              </m:r>
              <m:r>
                <w:rPr>
                  <w:rFonts w:ascii="Cambria Math" w:hAnsi="Cambria Math" w:cs="Arial"/>
                  <w:szCs w:val="24"/>
                </w:rPr>
                <m:t>49</m:t>
              </m:r>
              <m:r>
                <w:rPr>
                  <w:rFonts w:ascii="Cambria Math" w:hAnsi="Cambria Math" w:cs="Arial"/>
                  <w:szCs w:val="24"/>
                </w:rPr>
                <m:t>-0,16</m:t>
              </m:r>
            </m:e>
          </m:d>
        </m:oMath>
      </m:oMathPara>
    </w:p>
    <w:p w:rsidR="00D874EA" w:rsidRPr="00196701" w:rsidRDefault="00D874EA" w:rsidP="00196701">
      <w:pPr>
        <w:rPr>
          <w:rFonts w:eastAsiaTheme="minorEastAsia" w:cs="Arial"/>
          <w:szCs w:val="24"/>
        </w:rPr>
      </w:pPr>
      <m:oMathPara>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3</m:t>
              </m:r>
            </m:sub>
          </m:sSub>
          <m:r>
            <w:rPr>
              <w:rFonts w:ascii="Cambria Math" w:hAnsi="Cambria Math" w:cs="Arial"/>
              <w:szCs w:val="24"/>
            </w:rPr>
            <m:t>=0,</m:t>
          </m:r>
          <m:r>
            <w:rPr>
              <w:rFonts w:ascii="Cambria Math" w:hAnsi="Cambria Math" w:cs="Arial"/>
              <w:szCs w:val="24"/>
            </w:rPr>
            <m:t>57288</m:t>
          </m:r>
          <m:r>
            <w:rPr>
              <w:rFonts w:ascii="Cambria Math" w:hAnsi="Cambria Math" w:cs="Arial"/>
              <w:szCs w:val="24"/>
            </w:rPr>
            <m:t>N</m:t>
          </m:r>
        </m:oMath>
      </m:oMathPara>
    </w:p>
    <w:p w:rsidR="00D874EA" w:rsidRPr="00196701" w:rsidRDefault="00D874EA" w:rsidP="00196701">
      <w:pPr>
        <w:rPr>
          <w:rFonts w:eastAsiaTheme="minorEastAsia" w:cs="Arial"/>
          <w:szCs w:val="24"/>
        </w:rPr>
      </w:pPr>
      <m:oMathPara>
        <m:oMath>
          <m:sSub>
            <m:sSubPr>
              <m:ctrlPr>
                <w:rPr>
                  <w:rFonts w:ascii="Cambria Math" w:hAnsi="Cambria Math" w:cs="Arial"/>
                  <w:i/>
                  <w:szCs w:val="24"/>
                </w:rPr>
              </m:ctrlPr>
            </m:sSubPr>
            <m:e>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4</m:t>
                  </m:r>
                </m:sub>
              </m:sSub>
              <m:r>
                <w:rPr>
                  <w:rFonts w:ascii="Cambria Math" w:hAnsi="Cambria Math" w:cs="Arial"/>
                  <w:szCs w:val="24"/>
                </w:rPr>
                <m:t>=k(l-l</m:t>
              </m:r>
            </m:e>
            <m:sub>
              <m:r>
                <w:rPr>
                  <w:rFonts w:ascii="Cambria Math" w:hAnsi="Cambria Math" w:cs="Arial"/>
                  <w:szCs w:val="24"/>
                </w:rPr>
                <m:t>0</m:t>
              </m:r>
            </m:sub>
          </m:sSub>
          <m:r>
            <w:rPr>
              <w:rFonts w:ascii="Cambria Math" w:hAnsi="Cambria Math" w:cs="Arial"/>
              <w:szCs w:val="24"/>
            </w:rPr>
            <m:t>)</m:t>
          </m:r>
        </m:oMath>
      </m:oMathPara>
    </w:p>
    <w:p w:rsidR="00D874EA" w:rsidRPr="00196701" w:rsidRDefault="00D874EA" w:rsidP="00196701">
      <w:pPr>
        <w:rPr>
          <w:rFonts w:eastAsiaTheme="minorEastAsia" w:cs="Arial"/>
          <w:szCs w:val="24"/>
        </w:rPr>
      </w:pPr>
      <m:oMathPara>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4</m:t>
              </m:r>
            </m:sub>
          </m:sSub>
          <m:r>
            <w:rPr>
              <w:rFonts w:ascii="Cambria Math" w:hAnsi="Cambria Math" w:cs="Arial"/>
              <w:szCs w:val="24"/>
            </w:rPr>
            <m:t>=1,736</m:t>
          </m:r>
          <m:d>
            <m:dPr>
              <m:ctrlPr>
                <w:rPr>
                  <w:rFonts w:ascii="Cambria Math" w:hAnsi="Cambria Math" w:cs="Arial"/>
                  <w:i/>
                  <w:szCs w:val="24"/>
                </w:rPr>
              </m:ctrlPr>
            </m:dPr>
            <m:e>
              <m:r>
                <w:rPr>
                  <w:rFonts w:ascii="Cambria Math" w:hAnsi="Cambria Math" w:cs="Arial"/>
                  <w:szCs w:val="24"/>
                </w:rPr>
                <m:t>0,</m:t>
              </m:r>
              <m:r>
                <w:rPr>
                  <w:rFonts w:ascii="Cambria Math" w:hAnsi="Cambria Math" w:cs="Arial"/>
                  <w:szCs w:val="24"/>
                </w:rPr>
                <m:t>53</m:t>
              </m:r>
              <m:r>
                <w:rPr>
                  <w:rFonts w:ascii="Cambria Math" w:hAnsi="Cambria Math" w:cs="Arial"/>
                  <w:szCs w:val="24"/>
                </w:rPr>
                <m:t>-0,16</m:t>
              </m:r>
            </m:e>
          </m:d>
        </m:oMath>
      </m:oMathPara>
    </w:p>
    <w:p w:rsidR="00EE1B27" w:rsidRPr="00196701" w:rsidRDefault="00D874EA" w:rsidP="00196701">
      <w:pPr>
        <w:rPr>
          <w:rFonts w:eastAsiaTheme="minorEastAsia" w:cs="Arial"/>
          <w:szCs w:val="24"/>
        </w:rPr>
      </w:pPr>
      <m:oMathPara>
        <m:oMath>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4</m:t>
              </m:r>
            </m:sub>
          </m:sSub>
          <m:r>
            <w:rPr>
              <w:rFonts w:ascii="Cambria Math" w:hAnsi="Cambria Math" w:cs="Arial"/>
              <w:szCs w:val="24"/>
            </w:rPr>
            <m:t>=0,</m:t>
          </m:r>
          <m:r>
            <w:rPr>
              <w:rFonts w:ascii="Cambria Math" w:hAnsi="Cambria Math" w:cs="Arial"/>
              <w:szCs w:val="24"/>
            </w:rPr>
            <m:t>64232</m:t>
          </m:r>
          <m:r>
            <w:rPr>
              <w:rFonts w:ascii="Cambria Math" w:hAnsi="Cambria Math" w:cs="Arial"/>
              <w:szCs w:val="24"/>
            </w:rPr>
            <m:t>N</m:t>
          </m:r>
        </m:oMath>
      </m:oMathPara>
    </w:p>
    <w:p w:rsidR="00EE1B27" w:rsidRPr="00196701" w:rsidRDefault="00EE1B27" w:rsidP="00196701">
      <w:pPr>
        <w:rPr>
          <w:rFonts w:eastAsiaTheme="minorEastAsia" w:cs="Arial"/>
          <w:szCs w:val="24"/>
        </w:rPr>
      </w:pPr>
      <m:oMathPara>
        <m:oMath>
          <m:sSub>
            <m:sSubPr>
              <m:ctrlPr>
                <w:rPr>
                  <w:rFonts w:ascii="Cambria Math" w:hAnsi="Cambria Math" w:cs="Arial"/>
                  <w:i/>
                  <w:szCs w:val="24"/>
                </w:rPr>
              </m:ctrlPr>
            </m:sSubPr>
            <m:e>
              <m:sSub>
                <m:sSubPr>
                  <m:ctrlPr>
                    <w:rPr>
                      <w:rFonts w:ascii="Cambria Math" w:hAnsi="Cambria Math" w:cs="Arial"/>
                      <w:i/>
                      <w:szCs w:val="24"/>
                    </w:rPr>
                  </m:ctrlPr>
                </m:sSubPr>
                <m:e>
                  <m:r>
                    <w:rPr>
                      <w:rFonts w:ascii="Cambria Math" w:hAnsi="Cambria Math" w:cs="Arial"/>
                      <w:szCs w:val="24"/>
                    </w:rPr>
                    <m:t>F</m:t>
                  </m:r>
                </m:e>
                <m:sub>
                  <m:r>
                    <w:rPr>
                      <w:rFonts w:ascii="Cambria Math" w:hAnsi="Cambria Math" w:cs="Arial"/>
                      <w:szCs w:val="24"/>
                    </w:rPr>
                    <m:t>5</m:t>
                  </m:r>
                </m:sub>
              </m:sSub>
              <m:r>
                <w:rPr>
                  <w:rFonts w:ascii="Cambria Math" w:hAnsi="Cambria Math" w:cs="Arial"/>
                  <w:szCs w:val="24"/>
                </w:rPr>
                <m:t>=k(l-l</m:t>
              </m:r>
            </m:e>
            <m:sub>
              <m:r>
                <w:rPr>
                  <w:rFonts w:ascii="Cambria Math" w:hAnsi="Cambria Math" w:cs="Arial"/>
                  <w:szCs w:val="24"/>
                </w:rPr>
                <m:t>0</m:t>
              </m:r>
            </m:sub>
          </m:sSub>
          <m:r>
            <w:rPr>
              <w:rFonts w:ascii="Cambria Math" w:hAnsi="Cambria Math" w:cs="Arial"/>
              <w:szCs w:val="24"/>
            </w:rPr>
            <m:t>)</m:t>
          </m:r>
        </m:oMath>
      </m:oMathPara>
    </w:p>
    <w:p w:rsidR="00EE1B27" w:rsidRPr="00196701" w:rsidRDefault="00EE1B27" w:rsidP="00196701">
      <w:pPr>
        <w:rPr>
          <w:rFonts w:eastAsiaTheme="minorEastAsia" w:cs="Arial"/>
          <w:szCs w:val="24"/>
        </w:rPr>
      </w:pPr>
      <m:oMathPara>
        <m:oMath>
          <m:r>
            <w:rPr>
              <w:rFonts w:ascii="Cambria Math" w:hAnsi="Cambria Math" w:cs="Arial"/>
              <w:szCs w:val="24"/>
            </w:rPr>
            <m:t>F=1,736</m:t>
          </m:r>
          <m:d>
            <m:dPr>
              <m:ctrlPr>
                <w:rPr>
                  <w:rFonts w:ascii="Cambria Math" w:hAnsi="Cambria Math" w:cs="Arial"/>
                  <w:i/>
                  <w:szCs w:val="24"/>
                </w:rPr>
              </m:ctrlPr>
            </m:dPr>
            <m:e>
              <m:r>
                <w:rPr>
                  <w:rFonts w:ascii="Cambria Math" w:hAnsi="Cambria Math" w:cs="Arial"/>
                  <w:szCs w:val="24"/>
                </w:rPr>
                <m:t>0,59-0,16</m:t>
              </m:r>
            </m:e>
          </m:d>
        </m:oMath>
      </m:oMathPara>
    </w:p>
    <w:p w:rsidR="00EE1B27" w:rsidRPr="00173F76" w:rsidRDefault="00EE1B27" w:rsidP="00196701">
      <w:pPr>
        <w:rPr>
          <w:rFonts w:eastAsiaTheme="minorEastAsia" w:cs="Arial"/>
          <w:szCs w:val="24"/>
        </w:rPr>
      </w:pPr>
      <m:oMathPara>
        <m:oMath>
          <m:r>
            <w:rPr>
              <w:rFonts w:ascii="Cambria Math" w:hAnsi="Cambria Math" w:cs="Arial"/>
              <w:szCs w:val="24"/>
            </w:rPr>
            <m:t>F=</m:t>
          </m:r>
          <m:r>
            <w:rPr>
              <w:rFonts w:ascii="Cambria Math" w:hAnsi="Cambria Math" w:cs="Arial"/>
              <w:szCs w:val="24"/>
            </w:rPr>
            <m:t>0,75809N</m:t>
          </m:r>
        </m:oMath>
      </m:oMathPara>
    </w:p>
    <w:p w:rsidR="00173F76" w:rsidRPr="00196701" w:rsidRDefault="00173F76" w:rsidP="00196701">
      <w:pPr>
        <w:rPr>
          <w:rFonts w:eastAsiaTheme="minorEastAsia" w:cs="Arial"/>
          <w:szCs w:val="24"/>
        </w:rPr>
      </w:pPr>
    </w:p>
    <w:p w:rsidR="00E4753A" w:rsidRDefault="00E4753A" w:rsidP="00196701">
      <w:pPr>
        <w:rPr>
          <w:rFonts w:eastAsiaTheme="minorEastAsia" w:cs="Arial"/>
          <w:szCs w:val="24"/>
          <w:lang w:val="es-ES"/>
        </w:rPr>
      </w:pPr>
      <m:oMathPara>
        <m:oMath>
          <m:r>
            <w:rPr>
              <w:rFonts w:ascii="Cambria Math" w:eastAsiaTheme="minorEastAsia" w:hAnsi="Cambria Math" w:cs="Arial"/>
              <w:szCs w:val="24"/>
              <w:lang w:val="es-ES"/>
            </w:rPr>
            <m:t>w=</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2π</m:t>
              </m:r>
            </m:num>
            <m:den>
              <m:r>
                <w:rPr>
                  <w:rFonts w:ascii="Cambria Math" w:eastAsiaTheme="minorEastAsia" w:hAnsi="Cambria Math" w:cs="Arial"/>
                  <w:szCs w:val="24"/>
                  <w:lang w:val="es-ES"/>
                </w:rPr>
                <m:t>T</m:t>
              </m:r>
            </m:den>
          </m:f>
          <m:r>
            <w:rPr>
              <w:rFonts w:ascii="Cambria Math" w:eastAsiaTheme="minorEastAsia" w:hAnsi="Cambria Math" w:cs="Arial"/>
              <w:szCs w:val="24"/>
              <w:lang w:val="es-ES"/>
            </w:rPr>
            <m:t>→T=</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2π</m:t>
              </m:r>
            </m:num>
            <m:den>
              <m:r>
                <w:rPr>
                  <w:rFonts w:ascii="Cambria Math" w:eastAsiaTheme="minorEastAsia" w:hAnsi="Cambria Math" w:cs="Arial"/>
                  <w:szCs w:val="24"/>
                  <w:lang w:val="es-ES"/>
                </w:rPr>
                <m:t>w</m:t>
              </m:r>
            </m:den>
          </m:f>
          <m:r>
            <w:rPr>
              <w:rFonts w:ascii="Cambria Math" w:eastAsiaTheme="minorEastAsia" w:hAnsi="Cambria Math" w:cs="Arial"/>
              <w:szCs w:val="24"/>
              <w:lang w:val="es-ES"/>
            </w:rPr>
            <m:t>=</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2π</m:t>
              </m:r>
            </m:num>
            <m:den>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k</m:t>
                      </m:r>
                    </m:num>
                    <m:den>
                      <m:r>
                        <w:rPr>
                          <w:rFonts w:ascii="Cambria Math" w:eastAsiaTheme="minorEastAsia" w:hAnsi="Cambria Math" w:cs="Arial"/>
                          <w:szCs w:val="24"/>
                          <w:lang w:val="es-ES"/>
                        </w:rPr>
                        <m:t>m</m:t>
                      </m:r>
                    </m:den>
                  </m:f>
                </m:e>
              </m:rad>
            </m:den>
          </m:f>
          <m:r>
            <w:rPr>
              <w:rFonts w:ascii="Cambria Math" w:eastAsiaTheme="minorEastAsia" w:hAnsi="Cambria Math" w:cs="Arial"/>
              <w:szCs w:val="24"/>
              <w:lang w:val="es-ES"/>
            </w:rPr>
            <m:t>→T=2π</m:t>
          </m:r>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m</m:t>
                  </m:r>
                </m:num>
                <m:den>
                  <m:r>
                    <w:rPr>
                      <w:rFonts w:ascii="Cambria Math" w:eastAsiaTheme="minorEastAsia" w:hAnsi="Cambria Math" w:cs="Arial"/>
                      <w:szCs w:val="24"/>
                      <w:lang w:val="es-ES"/>
                    </w:rPr>
                    <m:t>k</m:t>
                  </m:r>
                </m:den>
              </m:f>
            </m:e>
          </m:rad>
        </m:oMath>
      </m:oMathPara>
    </w:p>
    <w:p w:rsidR="00E4753A" w:rsidRPr="00D5125C" w:rsidRDefault="00D5125C" w:rsidP="00196701">
      <w:pPr>
        <w:rPr>
          <w:rFonts w:eastAsiaTheme="minorEastAsia" w:cs="Arial"/>
          <w:b/>
          <w:szCs w:val="24"/>
          <w:lang w:val="es-ES"/>
        </w:rPr>
      </w:pPr>
      <m:oMathPara>
        <m:oMath>
          <m:r>
            <m:rPr>
              <m:sty m:val="bi"/>
            </m:rPr>
            <w:rPr>
              <w:rFonts w:ascii="Cambria Math" w:eastAsiaTheme="minorEastAsia" w:hAnsi="Cambria Math" w:cs="Arial"/>
              <w:szCs w:val="24"/>
              <w:lang w:val="es-ES"/>
            </w:rPr>
            <m:t>T=2</m:t>
          </m:r>
          <m:r>
            <m:rPr>
              <m:sty m:val="bi"/>
            </m:rPr>
            <w:rPr>
              <w:rFonts w:ascii="Cambria Math" w:eastAsiaTheme="minorEastAsia" w:hAnsi="Cambria Math" w:cs="Arial"/>
              <w:szCs w:val="24"/>
              <w:lang w:val="es-ES"/>
            </w:rPr>
            <m:t>π</m:t>
          </m:r>
          <m:rad>
            <m:radPr>
              <m:degHide m:val="1"/>
              <m:ctrlPr>
                <w:rPr>
                  <w:rFonts w:ascii="Cambria Math" w:eastAsiaTheme="minorEastAsia" w:hAnsi="Cambria Math" w:cs="Arial"/>
                  <w:b/>
                  <w:i/>
                  <w:szCs w:val="24"/>
                  <w:lang w:val="es-ES"/>
                </w:rPr>
              </m:ctrlPr>
            </m:radPr>
            <m:deg/>
            <m:e>
              <m:f>
                <m:fPr>
                  <m:ctrlPr>
                    <w:rPr>
                      <w:rFonts w:ascii="Cambria Math" w:eastAsiaTheme="minorEastAsia" w:hAnsi="Cambria Math" w:cs="Arial"/>
                      <w:b/>
                      <w:i/>
                      <w:szCs w:val="24"/>
                      <w:lang w:val="es-ES"/>
                    </w:rPr>
                  </m:ctrlPr>
                </m:fPr>
                <m:num>
                  <m:r>
                    <m:rPr>
                      <m:sty m:val="bi"/>
                    </m:rPr>
                    <w:rPr>
                      <w:rFonts w:ascii="Cambria Math" w:eastAsiaTheme="minorEastAsia" w:hAnsi="Cambria Math" w:cs="Arial"/>
                      <w:szCs w:val="24"/>
                      <w:lang w:val="es-ES"/>
                    </w:rPr>
                    <m:t>m</m:t>
                  </m:r>
                </m:num>
                <m:den>
                  <m:r>
                    <m:rPr>
                      <m:sty m:val="bi"/>
                    </m:rPr>
                    <w:rPr>
                      <w:rFonts w:ascii="Cambria Math" w:eastAsiaTheme="minorEastAsia" w:hAnsi="Cambria Math" w:cs="Arial"/>
                      <w:szCs w:val="24"/>
                      <w:lang w:val="es-ES"/>
                    </w:rPr>
                    <m:t>k</m:t>
                  </m:r>
                </m:den>
              </m:f>
            </m:e>
          </m:rad>
        </m:oMath>
      </m:oMathPara>
    </w:p>
    <w:p w:rsidR="00E4753A" w:rsidRPr="00173F76" w:rsidRDefault="00173F76" w:rsidP="00E4753A">
      <w:pPr>
        <w:rPr>
          <w:rFonts w:eastAsiaTheme="minorEastAsia" w:cs="Arial"/>
          <w:szCs w:val="24"/>
          <w:lang w:val="es-ES"/>
        </w:rPr>
      </w:pPr>
      <m:oMathPara>
        <m:oMath>
          <m:sSub>
            <m:sSubPr>
              <m:ctrlPr>
                <w:rPr>
                  <w:rFonts w:ascii="Cambria Math" w:eastAsiaTheme="minorEastAsia" w:hAnsi="Cambria Math" w:cs="Arial"/>
                  <w:i/>
                  <w:szCs w:val="24"/>
                  <w:lang w:val="es-ES"/>
                </w:rPr>
              </m:ctrlPr>
            </m:sSubPr>
            <m:e>
              <m:r>
                <w:rPr>
                  <w:rFonts w:ascii="Cambria Math" w:eastAsiaTheme="minorEastAsia" w:hAnsi="Cambria Math" w:cs="Arial"/>
                  <w:szCs w:val="24"/>
                  <w:lang w:val="es-ES"/>
                </w:rPr>
                <m:t>T</m:t>
              </m:r>
            </m:e>
            <m:sub>
              <m:r>
                <w:rPr>
                  <w:rFonts w:ascii="Cambria Math" w:eastAsiaTheme="minorEastAsia" w:hAnsi="Cambria Math" w:cs="Arial"/>
                  <w:szCs w:val="24"/>
                  <w:lang w:val="es-ES"/>
                </w:rPr>
                <m:t>1</m:t>
              </m:r>
            </m:sub>
          </m:sSub>
          <m:r>
            <w:rPr>
              <w:rFonts w:ascii="Cambria Math" w:eastAsiaTheme="minorEastAsia" w:hAnsi="Cambria Math" w:cs="Arial"/>
              <w:szCs w:val="24"/>
              <w:lang w:val="es-ES"/>
            </w:rPr>
            <m:t>=2π</m:t>
          </m:r>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0,02</m:t>
                  </m:r>
                </m:num>
                <m:den>
                  <m:r>
                    <w:rPr>
                      <w:rFonts w:ascii="Cambria Math" w:eastAsiaTheme="minorEastAsia" w:hAnsi="Cambria Math" w:cs="Arial"/>
                      <w:szCs w:val="24"/>
                      <w:lang w:val="es-ES"/>
                    </w:rPr>
                    <m:t>1,736</m:t>
                  </m:r>
                </m:den>
              </m:f>
            </m:e>
          </m:rad>
          <m:r>
            <w:rPr>
              <w:rFonts w:ascii="Cambria Math" w:eastAsiaTheme="minorEastAsia" w:hAnsi="Cambria Math" w:cs="Arial"/>
              <w:szCs w:val="24"/>
              <w:lang w:val="es-ES"/>
            </w:rPr>
            <m:t>=0,674 s</m:t>
          </m:r>
        </m:oMath>
      </m:oMathPara>
    </w:p>
    <w:p w:rsidR="00173F76" w:rsidRDefault="00173F76" w:rsidP="00173F76">
      <w:pPr>
        <w:rPr>
          <w:rFonts w:eastAsiaTheme="minorEastAsia" w:cs="Arial"/>
          <w:szCs w:val="24"/>
          <w:lang w:val="es-ES"/>
        </w:rPr>
      </w:pPr>
      <m:oMathPara>
        <m:oMath>
          <m:sSub>
            <m:sSubPr>
              <m:ctrlPr>
                <w:rPr>
                  <w:rFonts w:ascii="Cambria Math" w:eastAsiaTheme="minorEastAsia" w:hAnsi="Cambria Math" w:cs="Arial"/>
                  <w:i/>
                  <w:szCs w:val="24"/>
                  <w:lang w:val="es-ES"/>
                </w:rPr>
              </m:ctrlPr>
            </m:sSubPr>
            <m:e>
              <m:r>
                <w:rPr>
                  <w:rFonts w:ascii="Cambria Math" w:eastAsiaTheme="minorEastAsia" w:hAnsi="Cambria Math" w:cs="Arial"/>
                  <w:szCs w:val="24"/>
                  <w:lang w:val="es-ES"/>
                </w:rPr>
                <m:t>T</m:t>
              </m:r>
            </m:e>
            <m:sub>
              <m:r>
                <w:rPr>
                  <w:rFonts w:ascii="Cambria Math" w:eastAsiaTheme="minorEastAsia" w:hAnsi="Cambria Math" w:cs="Arial"/>
                  <w:szCs w:val="24"/>
                  <w:lang w:val="es-ES"/>
                </w:rPr>
                <m:t>2</m:t>
              </m:r>
            </m:sub>
          </m:sSub>
          <m:r>
            <w:rPr>
              <w:rFonts w:ascii="Cambria Math" w:eastAsiaTheme="minorEastAsia" w:hAnsi="Cambria Math" w:cs="Arial"/>
              <w:szCs w:val="24"/>
              <w:lang w:val="es-ES"/>
            </w:rPr>
            <m:t>=2π</m:t>
          </m:r>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0</m:t>
                  </m:r>
                  <m:r>
                    <w:rPr>
                      <w:rFonts w:ascii="Cambria Math" w:eastAsiaTheme="minorEastAsia" w:hAnsi="Cambria Math" w:cs="Arial"/>
                      <w:szCs w:val="24"/>
                      <w:lang w:val="es-ES"/>
                    </w:rPr>
                    <m:t>,04</m:t>
                  </m:r>
                </m:num>
                <m:den>
                  <m:r>
                    <w:rPr>
                      <w:rFonts w:ascii="Cambria Math" w:eastAsiaTheme="minorEastAsia" w:hAnsi="Cambria Math" w:cs="Arial"/>
                      <w:szCs w:val="24"/>
                      <w:lang w:val="es-ES"/>
                    </w:rPr>
                    <m:t>1,736</m:t>
                  </m:r>
                </m:den>
              </m:f>
            </m:e>
          </m:rad>
          <m:r>
            <w:rPr>
              <w:rFonts w:ascii="Cambria Math" w:eastAsiaTheme="minorEastAsia" w:hAnsi="Cambria Math" w:cs="Arial"/>
              <w:szCs w:val="24"/>
              <w:lang w:val="es-ES"/>
            </w:rPr>
            <m:t>=</m:t>
          </m:r>
          <m:r>
            <w:rPr>
              <w:rFonts w:ascii="Cambria Math" w:eastAsiaTheme="minorEastAsia" w:hAnsi="Cambria Math" w:cs="Arial"/>
              <w:szCs w:val="24"/>
              <w:lang w:val="es-ES"/>
            </w:rPr>
            <m:t>0,954</m:t>
          </m:r>
          <m:r>
            <w:rPr>
              <w:rFonts w:ascii="Cambria Math" w:eastAsiaTheme="minorEastAsia" w:hAnsi="Cambria Math" w:cs="Arial"/>
              <w:szCs w:val="24"/>
              <w:lang w:val="es-ES"/>
            </w:rPr>
            <m:t xml:space="preserve"> s</m:t>
          </m:r>
        </m:oMath>
      </m:oMathPara>
    </w:p>
    <w:p w:rsidR="00173F76" w:rsidRDefault="00173F76" w:rsidP="00173F76">
      <w:pPr>
        <w:rPr>
          <w:rFonts w:eastAsiaTheme="minorEastAsia" w:cs="Arial"/>
          <w:szCs w:val="24"/>
          <w:lang w:val="es-ES"/>
        </w:rPr>
      </w:pPr>
      <m:oMathPara>
        <m:oMath>
          <m:sSub>
            <m:sSubPr>
              <m:ctrlPr>
                <w:rPr>
                  <w:rFonts w:ascii="Cambria Math" w:eastAsiaTheme="minorEastAsia" w:hAnsi="Cambria Math" w:cs="Arial"/>
                  <w:i/>
                  <w:szCs w:val="24"/>
                  <w:lang w:val="es-ES"/>
                </w:rPr>
              </m:ctrlPr>
            </m:sSubPr>
            <m:e>
              <m:r>
                <w:rPr>
                  <w:rFonts w:ascii="Cambria Math" w:eastAsiaTheme="minorEastAsia" w:hAnsi="Cambria Math" w:cs="Arial"/>
                  <w:szCs w:val="24"/>
                  <w:lang w:val="es-ES"/>
                </w:rPr>
                <m:t>T</m:t>
              </m:r>
            </m:e>
            <m:sub>
              <m:r>
                <w:rPr>
                  <w:rFonts w:ascii="Cambria Math" w:eastAsiaTheme="minorEastAsia" w:hAnsi="Cambria Math" w:cs="Arial"/>
                  <w:szCs w:val="24"/>
                  <w:lang w:val="es-ES"/>
                </w:rPr>
                <m:t>3</m:t>
              </m:r>
            </m:sub>
          </m:sSub>
          <m:r>
            <w:rPr>
              <w:rFonts w:ascii="Cambria Math" w:eastAsiaTheme="minorEastAsia" w:hAnsi="Cambria Math" w:cs="Arial"/>
              <w:szCs w:val="24"/>
              <w:lang w:val="es-ES"/>
            </w:rPr>
            <m:t>=2π</m:t>
          </m:r>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0</m:t>
                  </m:r>
                  <m:r>
                    <w:rPr>
                      <w:rFonts w:ascii="Cambria Math" w:eastAsiaTheme="minorEastAsia" w:hAnsi="Cambria Math" w:cs="Arial"/>
                      <w:szCs w:val="24"/>
                      <w:lang w:val="es-ES"/>
                    </w:rPr>
                    <m:t>,0</m:t>
                  </m:r>
                  <m:r>
                    <w:rPr>
                      <w:rFonts w:ascii="Cambria Math" w:eastAsiaTheme="minorEastAsia" w:hAnsi="Cambria Math" w:cs="Arial"/>
                      <w:szCs w:val="24"/>
                      <w:lang w:val="es-ES"/>
                    </w:rPr>
                    <m:t>6</m:t>
                  </m:r>
                </m:num>
                <m:den>
                  <m:r>
                    <w:rPr>
                      <w:rFonts w:ascii="Cambria Math" w:eastAsiaTheme="minorEastAsia" w:hAnsi="Cambria Math" w:cs="Arial"/>
                      <w:szCs w:val="24"/>
                      <w:lang w:val="es-ES"/>
                    </w:rPr>
                    <m:t>1,736</m:t>
                  </m:r>
                </m:den>
              </m:f>
            </m:e>
          </m:rad>
          <m:r>
            <w:rPr>
              <w:rFonts w:ascii="Cambria Math" w:eastAsiaTheme="minorEastAsia" w:hAnsi="Cambria Math" w:cs="Arial"/>
              <w:szCs w:val="24"/>
              <w:lang w:val="es-ES"/>
            </w:rPr>
            <m:t>=</m:t>
          </m:r>
          <m:r>
            <w:rPr>
              <w:rFonts w:ascii="Cambria Math" w:eastAsiaTheme="minorEastAsia" w:hAnsi="Cambria Math" w:cs="Arial"/>
              <w:szCs w:val="24"/>
              <w:lang w:val="es-ES"/>
            </w:rPr>
            <m:t>1,168</m:t>
          </m:r>
          <m:r>
            <w:rPr>
              <w:rFonts w:ascii="Cambria Math" w:eastAsiaTheme="minorEastAsia" w:hAnsi="Cambria Math" w:cs="Arial"/>
              <w:szCs w:val="24"/>
              <w:lang w:val="es-ES"/>
            </w:rPr>
            <m:t xml:space="preserve"> s</m:t>
          </m:r>
        </m:oMath>
      </m:oMathPara>
    </w:p>
    <w:p w:rsidR="00173F76" w:rsidRDefault="00173F76" w:rsidP="00173F76">
      <w:pPr>
        <w:rPr>
          <w:rFonts w:eastAsiaTheme="minorEastAsia" w:cs="Arial"/>
          <w:szCs w:val="24"/>
          <w:lang w:val="es-ES"/>
        </w:rPr>
      </w:pPr>
      <m:oMathPara>
        <m:oMath>
          <m:sSub>
            <m:sSubPr>
              <m:ctrlPr>
                <w:rPr>
                  <w:rFonts w:ascii="Cambria Math" w:eastAsiaTheme="minorEastAsia" w:hAnsi="Cambria Math" w:cs="Arial"/>
                  <w:i/>
                  <w:szCs w:val="24"/>
                  <w:lang w:val="es-ES"/>
                </w:rPr>
              </m:ctrlPr>
            </m:sSubPr>
            <m:e>
              <m:r>
                <w:rPr>
                  <w:rFonts w:ascii="Cambria Math" w:eastAsiaTheme="minorEastAsia" w:hAnsi="Cambria Math" w:cs="Arial"/>
                  <w:szCs w:val="24"/>
                  <w:lang w:val="es-ES"/>
                </w:rPr>
                <m:t>T</m:t>
              </m:r>
            </m:e>
            <m:sub>
              <m:r>
                <w:rPr>
                  <w:rFonts w:ascii="Cambria Math" w:eastAsiaTheme="minorEastAsia" w:hAnsi="Cambria Math" w:cs="Arial"/>
                  <w:szCs w:val="24"/>
                  <w:lang w:val="es-ES"/>
                </w:rPr>
                <m:t>4</m:t>
              </m:r>
            </m:sub>
          </m:sSub>
          <m:r>
            <w:rPr>
              <w:rFonts w:ascii="Cambria Math" w:eastAsiaTheme="minorEastAsia" w:hAnsi="Cambria Math" w:cs="Arial"/>
              <w:szCs w:val="24"/>
              <w:lang w:val="es-ES"/>
            </w:rPr>
            <m:t>=2π</m:t>
          </m:r>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0</m:t>
                  </m:r>
                  <m:r>
                    <w:rPr>
                      <w:rFonts w:ascii="Cambria Math" w:eastAsiaTheme="minorEastAsia" w:hAnsi="Cambria Math" w:cs="Arial"/>
                      <w:szCs w:val="24"/>
                      <w:lang w:val="es-ES"/>
                    </w:rPr>
                    <m:t>,0</m:t>
                  </m:r>
                  <m:r>
                    <w:rPr>
                      <w:rFonts w:ascii="Cambria Math" w:eastAsiaTheme="minorEastAsia" w:hAnsi="Cambria Math" w:cs="Arial"/>
                      <w:szCs w:val="24"/>
                      <w:lang w:val="es-ES"/>
                    </w:rPr>
                    <m:t>8</m:t>
                  </m:r>
                </m:num>
                <m:den>
                  <m:r>
                    <w:rPr>
                      <w:rFonts w:ascii="Cambria Math" w:eastAsiaTheme="minorEastAsia" w:hAnsi="Cambria Math" w:cs="Arial"/>
                      <w:szCs w:val="24"/>
                      <w:lang w:val="es-ES"/>
                    </w:rPr>
                    <m:t>1,736</m:t>
                  </m:r>
                </m:den>
              </m:f>
            </m:e>
          </m:rad>
          <m:r>
            <w:rPr>
              <w:rFonts w:ascii="Cambria Math" w:eastAsiaTheme="minorEastAsia" w:hAnsi="Cambria Math" w:cs="Arial"/>
              <w:szCs w:val="24"/>
              <w:lang w:val="es-ES"/>
            </w:rPr>
            <m:t>=</m:t>
          </m:r>
          <m:r>
            <w:rPr>
              <w:rFonts w:ascii="Cambria Math" w:eastAsiaTheme="minorEastAsia" w:hAnsi="Cambria Math" w:cs="Arial"/>
              <w:szCs w:val="24"/>
              <w:lang w:val="es-ES"/>
            </w:rPr>
            <m:t>1,349</m:t>
          </m:r>
          <m:r>
            <w:rPr>
              <w:rFonts w:ascii="Cambria Math" w:eastAsiaTheme="minorEastAsia" w:hAnsi="Cambria Math" w:cs="Arial"/>
              <w:szCs w:val="24"/>
              <w:lang w:val="es-ES"/>
            </w:rPr>
            <m:t xml:space="preserve"> s</m:t>
          </m:r>
        </m:oMath>
      </m:oMathPara>
    </w:p>
    <w:p w:rsidR="00173F76" w:rsidRDefault="00173F76" w:rsidP="00173F76">
      <w:pPr>
        <w:rPr>
          <w:rFonts w:eastAsiaTheme="minorEastAsia" w:cs="Arial"/>
          <w:szCs w:val="24"/>
          <w:lang w:val="es-ES"/>
        </w:rPr>
      </w:pPr>
      <m:oMathPara>
        <m:oMath>
          <m:sSub>
            <m:sSubPr>
              <m:ctrlPr>
                <w:rPr>
                  <w:rFonts w:ascii="Cambria Math" w:eastAsiaTheme="minorEastAsia" w:hAnsi="Cambria Math" w:cs="Arial"/>
                  <w:i/>
                  <w:szCs w:val="24"/>
                  <w:lang w:val="es-ES"/>
                </w:rPr>
              </m:ctrlPr>
            </m:sSubPr>
            <m:e>
              <m:r>
                <w:rPr>
                  <w:rFonts w:ascii="Cambria Math" w:eastAsiaTheme="minorEastAsia" w:hAnsi="Cambria Math" w:cs="Arial"/>
                  <w:szCs w:val="24"/>
                  <w:lang w:val="es-ES"/>
                </w:rPr>
                <m:t>T</m:t>
              </m:r>
            </m:e>
            <m:sub>
              <m:r>
                <w:rPr>
                  <w:rFonts w:ascii="Cambria Math" w:eastAsiaTheme="minorEastAsia" w:hAnsi="Cambria Math" w:cs="Arial"/>
                  <w:szCs w:val="24"/>
                  <w:lang w:val="es-ES"/>
                </w:rPr>
                <m:t>5</m:t>
              </m:r>
            </m:sub>
          </m:sSub>
          <m:r>
            <w:rPr>
              <w:rFonts w:ascii="Cambria Math" w:eastAsiaTheme="minorEastAsia" w:hAnsi="Cambria Math" w:cs="Arial"/>
              <w:szCs w:val="24"/>
              <w:lang w:val="es-ES"/>
            </w:rPr>
            <m:t>=2π</m:t>
          </m:r>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1</m:t>
                  </m:r>
                  <m:r>
                    <w:rPr>
                      <w:rFonts w:ascii="Cambria Math" w:eastAsiaTheme="minorEastAsia" w:hAnsi="Cambria Math" w:cs="Arial"/>
                      <w:szCs w:val="24"/>
                      <w:lang w:val="es-ES"/>
                    </w:rPr>
                    <m:t>0</m:t>
                  </m:r>
                  <m:r>
                    <w:rPr>
                      <w:rFonts w:ascii="Cambria Math" w:eastAsiaTheme="minorEastAsia" w:hAnsi="Cambria Math" w:cs="Arial"/>
                      <w:szCs w:val="24"/>
                      <w:lang w:val="es-ES"/>
                    </w:rPr>
                    <m:t>2</m:t>
                  </m:r>
                  <m:r>
                    <w:rPr>
                      <w:rFonts w:ascii="Cambria Math" w:eastAsiaTheme="minorEastAsia" w:hAnsi="Cambria Math" w:cs="Arial"/>
                      <w:szCs w:val="24"/>
                      <w:lang w:val="es-ES"/>
                    </w:rPr>
                    <m:t>,0</m:t>
                  </m:r>
                  <m:r>
                    <w:rPr>
                      <w:rFonts w:ascii="Cambria Math" w:eastAsiaTheme="minorEastAsia" w:hAnsi="Cambria Math" w:cs="Arial"/>
                      <w:szCs w:val="24"/>
                      <w:lang w:val="es-ES"/>
                    </w:rPr>
                    <m:t>4</m:t>
                  </m:r>
                </m:num>
                <m:den>
                  <m:r>
                    <w:rPr>
                      <w:rFonts w:ascii="Cambria Math" w:eastAsiaTheme="minorEastAsia" w:hAnsi="Cambria Math" w:cs="Arial"/>
                      <w:szCs w:val="24"/>
                      <w:lang w:val="es-ES"/>
                    </w:rPr>
                    <m:t>1,736</m:t>
                  </m:r>
                </m:den>
              </m:f>
            </m:e>
          </m:rad>
          <m:r>
            <w:rPr>
              <w:rFonts w:ascii="Cambria Math" w:eastAsiaTheme="minorEastAsia" w:hAnsi="Cambria Math" w:cs="Arial"/>
              <w:szCs w:val="24"/>
              <w:lang w:val="es-ES"/>
            </w:rPr>
            <m:t>=</m:t>
          </m:r>
          <m:r>
            <w:rPr>
              <w:rFonts w:ascii="Cambria Math" w:eastAsiaTheme="minorEastAsia" w:hAnsi="Cambria Math" w:cs="Arial"/>
              <w:szCs w:val="24"/>
              <w:lang w:val="es-ES"/>
            </w:rPr>
            <m:t>48</m:t>
          </m:r>
          <m:r>
            <w:rPr>
              <w:rFonts w:ascii="Cambria Math" w:eastAsiaTheme="minorEastAsia" w:hAnsi="Cambria Math" w:cs="Arial"/>
              <w:szCs w:val="24"/>
              <w:lang w:val="es-ES"/>
            </w:rPr>
            <m:t>,</m:t>
          </m:r>
          <m:r>
            <w:rPr>
              <w:rFonts w:ascii="Cambria Math" w:eastAsiaTheme="minorEastAsia" w:hAnsi="Cambria Math" w:cs="Arial"/>
              <w:szCs w:val="24"/>
              <w:lang w:val="es-ES"/>
            </w:rPr>
            <m:t>1</m:t>
          </m:r>
          <m:r>
            <w:rPr>
              <w:rFonts w:ascii="Cambria Math" w:eastAsiaTheme="minorEastAsia" w:hAnsi="Cambria Math" w:cs="Arial"/>
              <w:szCs w:val="24"/>
              <w:lang w:val="es-ES"/>
            </w:rPr>
            <m:t>7</m:t>
          </m:r>
          <m:r>
            <w:rPr>
              <w:rFonts w:ascii="Cambria Math" w:eastAsiaTheme="minorEastAsia" w:hAnsi="Cambria Math" w:cs="Arial"/>
              <w:szCs w:val="24"/>
              <w:lang w:val="es-ES"/>
            </w:rPr>
            <m:t>2</m:t>
          </m:r>
          <m:r>
            <w:rPr>
              <w:rFonts w:ascii="Cambria Math" w:eastAsiaTheme="minorEastAsia" w:hAnsi="Cambria Math" w:cs="Arial"/>
              <w:szCs w:val="24"/>
              <w:lang w:val="es-ES"/>
            </w:rPr>
            <m:t xml:space="preserve"> s</m:t>
          </m:r>
        </m:oMath>
      </m:oMathPara>
    </w:p>
    <w:p w:rsidR="00173F76" w:rsidRPr="00173F76" w:rsidRDefault="00173F76" w:rsidP="00E4753A">
      <w:pPr>
        <w:rPr>
          <w:rFonts w:eastAsiaTheme="minorEastAsia" w:cs="Arial"/>
          <w:szCs w:val="24"/>
          <w:lang w:val="es-ES"/>
        </w:rPr>
      </w:pPr>
    </w:p>
    <w:p w:rsidR="00CE3D5A" w:rsidRPr="00CE3D5A" w:rsidRDefault="00CE3D5A" w:rsidP="00196701">
      <w:pPr>
        <w:rPr>
          <w:rFonts w:eastAsiaTheme="minorEastAsia" w:cs="Arial"/>
          <w:szCs w:val="24"/>
          <w:lang w:val="es-ES"/>
        </w:rPr>
      </w:pPr>
      <m:oMathPara>
        <m:oMath>
          <m:r>
            <w:rPr>
              <w:rFonts w:ascii="Cambria Math" w:eastAsiaTheme="minorEastAsia" w:hAnsi="Cambria Math" w:cs="Arial"/>
              <w:szCs w:val="24"/>
              <w:lang w:val="es-ES"/>
            </w:rPr>
            <m:t>f</m:t>
          </m:r>
          <m:r>
            <w:rPr>
              <w:rFonts w:ascii="Cambria Math" w:eastAsiaTheme="minorEastAsia" w:hAnsi="Cambria Math" w:cs="Arial"/>
              <w:szCs w:val="24"/>
              <w:lang w:val="es-ES"/>
            </w:rPr>
            <m:t>=</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1</m:t>
              </m:r>
            </m:num>
            <m:den>
              <m:r>
                <w:rPr>
                  <w:rFonts w:ascii="Cambria Math" w:eastAsiaTheme="minorEastAsia" w:hAnsi="Cambria Math" w:cs="Arial"/>
                  <w:szCs w:val="24"/>
                  <w:lang w:val="es-ES"/>
                </w:rPr>
                <m:t>T</m:t>
              </m:r>
            </m:den>
          </m:f>
          <m:r>
            <w:rPr>
              <w:rFonts w:ascii="Cambria Math" w:eastAsiaTheme="minorEastAsia" w:hAnsi="Cambria Math" w:cs="Arial"/>
              <w:szCs w:val="24"/>
              <w:lang w:val="es-ES"/>
            </w:rPr>
            <m:t>→</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1</m:t>
              </m:r>
            </m:num>
            <m:den>
              <m:r>
                <w:rPr>
                  <w:rFonts w:ascii="Cambria Math" w:eastAsiaTheme="minorEastAsia" w:hAnsi="Cambria Math" w:cs="Arial"/>
                  <w:szCs w:val="24"/>
                  <w:lang w:val="es-ES"/>
                </w:rPr>
                <m:t>2π</m:t>
              </m:r>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m</m:t>
                      </m:r>
                    </m:num>
                    <m:den>
                      <m:r>
                        <w:rPr>
                          <w:rFonts w:ascii="Cambria Math" w:eastAsiaTheme="minorEastAsia" w:hAnsi="Cambria Math" w:cs="Arial"/>
                          <w:szCs w:val="24"/>
                          <w:lang w:val="es-ES"/>
                        </w:rPr>
                        <m:t>k</m:t>
                      </m:r>
                    </m:den>
                  </m:f>
                </m:e>
              </m:rad>
            </m:den>
          </m:f>
        </m:oMath>
      </m:oMathPara>
    </w:p>
    <w:p w:rsidR="00E4753A" w:rsidRPr="00CE3D5A" w:rsidRDefault="00CE3D5A" w:rsidP="00196701">
      <w:pPr>
        <w:rPr>
          <w:rFonts w:eastAsiaTheme="minorEastAsia" w:cs="Arial"/>
          <w:b/>
          <w:szCs w:val="24"/>
          <w:lang w:val="es-ES"/>
        </w:rPr>
      </w:pPr>
      <m:oMathPara>
        <m:oMath>
          <m:r>
            <m:rPr>
              <m:sty m:val="bi"/>
            </m:rPr>
            <w:rPr>
              <w:rFonts w:ascii="Cambria Math" w:eastAsiaTheme="minorEastAsia" w:hAnsi="Cambria Math" w:cs="Arial"/>
              <w:szCs w:val="24"/>
              <w:lang w:val="es-ES"/>
            </w:rPr>
            <m:t>f=</m:t>
          </m:r>
          <m:f>
            <m:fPr>
              <m:ctrlPr>
                <w:rPr>
                  <w:rFonts w:ascii="Cambria Math" w:eastAsiaTheme="minorEastAsia" w:hAnsi="Cambria Math" w:cs="Arial"/>
                  <w:b/>
                  <w:i/>
                  <w:szCs w:val="24"/>
                  <w:lang w:val="es-ES"/>
                </w:rPr>
              </m:ctrlPr>
            </m:fPr>
            <m:num>
              <m:r>
                <m:rPr>
                  <m:sty m:val="bi"/>
                </m:rPr>
                <w:rPr>
                  <w:rFonts w:ascii="Cambria Math" w:eastAsiaTheme="minorEastAsia" w:hAnsi="Cambria Math" w:cs="Arial"/>
                  <w:szCs w:val="24"/>
                  <w:lang w:val="es-ES"/>
                </w:rPr>
                <m:t>1</m:t>
              </m:r>
            </m:num>
            <m:den>
              <m:r>
                <m:rPr>
                  <m:sty m:val="bi"/>
                </m:rPr>
                <w:rPr>
                  <w:rFonts w:ascii="Cambria Math" w:eastAsiaTheme="minorEastAsia" w:hAnsi="Cambria Math" w:cs="Arial"/>
                  <w:szCs w:val="24"/>
                  <w:lang w:val="es-ES"/>
                </w:rPr>
                <m:t>2</m:t>
              </m:r>
              <m:r>
                <m:rPr>
                  <m:sty m:val="bi"/>
                </m:rPr>
                <w:rPr>
                  <w:rFonts w:ascii="Cambria Math" w:eastAsiaTheme="minorEastAsia" w:hAnsi="Cambria Math" w:cs="Arial"/>
                  <w:szCs w:val="24"/>
                  <w:lang w:val="es-ES"/>
                </w:rPr>
                <m:t>π</m:t>
              </m:r>
            </m:den>
          </m:f>
          <m:rad>
            <m:radPr>
              <m:degHide m:val="1"/>
              <m:ctrlPr>
                <w:rPr>
                  <w:rFonts w:ascii="Cambria Math" w:eastAsiaTheme="minorEastAsia" w:hAnsi="Cambria Math" w:cs="Arial"/>
                  <w:b/>
                  <w:i/>
                  <w:szCs w:val="24"/>
                  <w:lang w:val="es-ES"/>
                </w:rPr>
              </m:ctrlPr>
            </m:radPr>
            <m:deg/>
            <m:e>
              <m:f>
                <m:fPr>
                  <m:ctrlPr>
                    <w:rPr>
                      <w:rFonts w:ascii="Cambria Math" w:eastAsiaTheme="minorEastAsia" w:hAnsi="Cambria Math" w:cs="Arial"/>
                      <w:b/>
                      <w:i/>
                      <w:szCs w:val="24"/>
                      <w:lang w:val="es-ES"/>
                    </w:rPr>
                  </m:ctrlPr>
                </m:fPr>
                <m:num>
                  <m:r>
                    <m:rPr>
                      <m:sty m:val="bi"/>
                    </m:rPr>
                    <w:rPr>
                      <w:rFonts w:ascii="Cambria Math" w:eastAsiaTheme="minorEastAsia" w:hAnsi="Cambria Math" w:cs="Arial"/>
                      <w:szCs w:val="24"/>
                      <w:lang w:val="es-ES"/>
                    </w:rPr>
                    <m:t>k</m:t>
                  </m:r>
                </m:num>
                <m:den>
                  <m:r>
                    <m:rPr>
                      <m:sty m:val="bi"/>
                    </m:rPr>
                    <w:rPr>
                      <w:rFonts w:ascii="Cambria Math" w:eastAsiaTheme="minorEastAsia" w:hAnsi="Cambria Math" w:cs="Arial"/>
                      <w:szCs w:val="24"/>
                      <w:lang w:val="es-ES"/>
                    </w:rPr>
                    <m:t>m</m:t>
                  </m:r>
                </m:den>
              </m:f>
            </m:e>
          </m:rad>
        </m:oMath>
      </m:oMathPara>
    </w:p>
    <w:p w:rsidR="00CE3D5A" w:rsidRDefault="00CE3D5A" w:rsidP="00196701">
      <w:pPr>
        <w:rPr>
          <w:rFonts w:eastAsiaTheme="minorEastAsia" w:cs="Arial"/>
          <w:b/>
          <w:szCs w:val="24"/>
          <w:lang w:val="es-ES"/>
        </w:rPr>
      </w:pPr>
    </w:p>
    <w:p w:rsidR="00CE3D5A" w:rsidRPr="00CE3D5A" w:rsidRDefault="00CE3D5A" w:rsidP="00CE3D5A">
      <w:pPr>
        <w:rPr>
          <w:rFonts w:eastAsiaTheme="minorEastAsia" w:cs="Arial"/>
          <w:szCs w:val="24"/>
          <w:lang w:val="es-ES"/>
        </w:rPr>
      </w:pPr>
      <m:oMathPara>
        <m:oMath>
          <m:sSub>
            <m:sSubPr>
              <m:ctrlPr>
                <w:rPr>
                  <w:rFonts w:ascii="Cambria Math" w:eastAsiaTheme="minorEastAsia" w:hAnsi="Cambria Math" w:cs="Arial"/>
                  <w:i/>
                  <w:szCs w:val="24"/>
                  <w:lang w:val="es-ES"/>
                </w:rPr>
              </m:ctrlPr>
            </m:sSubPr>
            <m:e>
              <m:r>
                <w:rPr>
                  <w:rFonts w:ascii="Cambria Math" w:eastAsiaTheme="minorEastAsia" w:hAnsi="Cambria Math" w:cs="Arial"/>
                  <w:szCs w:val="24"/>
                  <w:lang w:val="es-ES"/>
                </w:rPr>
                <m:t>f</m:t>
              </m:r>
            </m:e>
            <m:sub>
              <m:r>
                <w:rPr>
                  <w:rFonts w:ascii="Cambria Math" w:eastAsiaTheme="minorEastAsia" w:hAnsi="Cambria Math" w:cs="Arial"/>
                  <w:szCs w:val="24"/>
                  <w:lang w:val="es-ES"/>
                </w:rPr>
                <m:t>1</m:t>
              </m:r>
            </m:sub>
          </m:sSub>
          <m:r>
            <w:rPr>
              <w:rFonts w:ascii="Cambria Math" w:eastAsiaTheme="minorEastAsia" w:hAnsi="Cambria Math" w:cs="Arial"/>
              <w:szCs w:val="24"/>
              <w:lang w:val="es-ES"/>
            </w:rPr>
            <m:t>=</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1</m:t>
              </m:r>
            </m:num>
            <m:den>
              <m:r>
                <w:rPr>
                  <w:rFonts w:ascii="Cambria Math" w:eastAsiaTheme="minorEastAsia" w:hAnsi="Cambria Math" w:cs="Arial"/>
                  <w:szCs w:val="24"/>
                  <w:lang w:val="es-ES"/>
                </w:rPr>
                <m:t>2π</m:t>
              </m:r>
            </m:den>
          </m:f>
          <m:rad>
            <m:radPr>
              <m:degHide m:val="1"/>
              <m:ctrlPr>
                <w:rPr>
                  <w:rFonts w:ascii="Cambria Math" w:eastAsiaTheme="minorEastAsia" w:hAnsi="Cambria Math" w:cs="Arial"/>
                  <w:i/>
                  <w:szCs w:val="24"/>
                  <w:lang w:val="es-ES"/>
                </w:rPr>
              </m:ctrlPr>
            </m:radPr>
            <m:deg/>
            <m:e>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1,736</m:t>
                  </m:r>
                  <w:bookmarkStart w:id="0" w:name="_GoBack"/>
                  <w:bookmarkEnd w:id="0"/>
                </m:num>
                <m:den>
                  <m:r>
                    <w:rPr>
                      <w:rFonts w:ascii="Cambria Math" w:eastAsiaTheme="minorEastAsia" w:hAnsi="Cambria Math" w:cs="Arial"/>
                      <w:szCs w:val="24"/>
                      <w:lang w:val="es-ES"/>
                    </w:rPr>
                    <m:t>m</m:t>
                  </m:r>
                </m:den>
              </m:f>
            </m:e>
          </m:rad>
        </m:oMath>
      </m:oMathPara>
    </w:p>
    <w:p w:rsidR="00CE3D5A" w:rsidRDefault="00CE3D5A" w:rsidP="00196701">
      <w:pPr>
        <w:rPr>
          <w:rFonts w:eastAsiaTheme="minorEastAsia" w:cs="Arial"/>
          <w:b/>
          <w:szCs w:val="24"/>
          <w:lang w:val="es-ES"/>
        </w:rPr>
      </w:pPr>
    </w:p>
    <w:p w:rsidR="00CE3D5A" w:rsidRDefault="00CE3D5A" w:rsidP="00196701">
      <w:pPr>
        <w:rPr>
          <w:rFonts w:eastAsiaTheme="minorEastAsia" w:cs="Arial"/>
          <w:b/>
          <w:szCs w:val="24"/>
          <w:lang w:val="es-ES"/>
        </w:rPr>
      </w:pPr>
    </w:p>
    <w:p w:rsidR="00CE3D5A" w:rsidRDefault="00CE3D5A" w:rsidP="00196701">
      <w:pPr>
        <w:rPr>
          <w:rFonts w:eastAsiaTheme="minorEastAsia" w:cs="Arial"/>
          <w:b/>
          <w:szCs w:val="24"/>
          <w:lang w:val="es-ES"/>
        </w:rPr>
      </w:pPr>
    </w:p>
    <w:p w:rsidR="00CE3D5A" w:rsidRPr="00CE3D5A" w:rsidRDefault="00CE3D5A" w:rsidP="00196701">
      <w:pPr>
        <w:rPr>
          <w:rFonts w:eastAsiaTheme="minorEastAsia" w:cs="Arial"/>
          <w:b/>
          <w:szCs w:val="24"/>
          <w:lang w:val="es-ES"/>
        </w:rPr>
      </w:pPr>
    </w:p>
    <w:p w:rsidR="00196701" w:rsidRPr="00196701" w:rsidRDefault="00196701" w:rsidP="00196701">
      <w:pPr>
        <w:rPr>
          <w:rFonts w:eastAsiaTheme="minorEastAsia" w:cs="Arial"/>
          <w:szCs w:val="24"/>
          <w:lang w:val="es-ES"/>
        </w:rPr>
      </w:pPr>
      <m:oMathPara>
        <m:oMath>
          <m:r>
            <w:rPr>
              <w:rFonts w:ascii="Cambria Math" w:eastAsiaTheme="minorEastAsia" w:hAnsi="Cambria Math" w:cs="Arial"/>
              <w:szCs w:val="24"/>
              <w:lang w:val="es-ES"/>
            </w:rPr>
            <m:t>F=-k.x</m:t>
          </m:r>
          <m:d>
            <m:dPr>
              <m:ctrlPr>
                <w:rPr>
                  <w:rFonts w:ascii="Cambria Math" w:eastAsiaTheme="minorEastAsia" w:hAnsi="Cambria Math" w:cs="Arial"/>
                  <w:i/>
                  <w:szCs w:val="24"/>
                  <w:lang w:val="es-ES"/>
                </w:rPr>
              </m:ctrlPr>
            </m:dPr>
            <m:e>
              <m:r>
                <w:rPr>
                  <w:rFonts w:ascii="Cambria Math" w:eastAsiaTheme="minorEastAsia" w:hAnsi="Cambria Math" w:cs="Arial"/>
                  <w:szCs w:val="24"/>
                  <w:lang w:val="es-ES"/>
                </w:rPr>
                <m:t>t</m:t>
              </m:r>
            </m:e>
          </m:d>
          <m:r>
            <w:rPr>
              <w:rFonts w:ascii="Cambria Math" w:eastAsiaTheme="minorEastAsia" w:hAnsi="Cambria Math" w:cs="Arial"/>
              <w:szCs w:val="24"/>
              <w:lang w:val="es-ES"/>
            </w:rPr>
            <m:t>⋯F=m.a</m:t>
          </m:r>
          <m:d>
            <m:dPr>
              <m:ctrlPr>
                <w:rPr>
                  <w:rFonts w:ascii="Cambria Math" w:eastAsiaTheme="minorEastAsia" w:hAnsi="Cambria Math" w:cs="Arial"/>
                  <w:i/>
                  <w:szCs w:val="24"/>
                  <w:lang w:val="es-ES"/>
                </w:rPr>
              </m:ctrlPr>
            </m:dPr>
            <m:e>
              <m:r>
                <w:rPr>
                  <w:rFonts w:ascii="Cambria Math" w:eastAsiaTheme="minorEastAsia" w:hAnsi="Cambria Math" w:cs="Arial"/>
                  <w:szCs w:val="24"/>
                  <w:lang w:val="es-ES"/>
                </w:rPr>
                <m:t>t</m:t>
              </m:r>
            </m:e>
          </m:d>
        </m:oMath>
      </m:oMathPara>
    </w:p>
    <w:p w:rsidR="00196701" w:rsidRPr="00196701" w:rsidRDefault="00196701" w:rsidP="00196701">
      <w:pPr>
        <w:jc w:val="center"/>
        <w:rPr>
          <w:rFonts w:eastAsiaTheme="minorEastAsia" w:cs="Arial"/>
          <w:szCs w:val="24"/>
          <w:lang w:val="es-ES"/>
        </w:rPr>
      </w:pPr>
      <m:oMathPara>
        <m:oMath>
          <m:r>
            <w:rPr>
              <w:rFonts w:ascii="Cambria Math" w:eastAsiaTheme="minorEastAsia" w:hAnsi="Cambria Math" w:cs="Arial"/>
              <w:szCs w:val="24"/>
              <w:lang w:val="es-ES"/>
            </w:rPr>
            <m:t>-k.x</m:t>
          </m:r>
          <m:d>
            <m:dPr>
              <m:ctrlPr>
                <w:rPr>
                  <w:rFonts w:ascii="Cambria Math" w:eastAsiaTheme="minorEastAsia" w:hAnsi="Cambria Math" w:cs="Arial"/>
                  <w:i/>
                  <w:szCs w:val="24"/>
                  <w:lang w:val="es-ES"/>
                </w:rPr>
              </m:ctrlPr>
            </m:dPr>
            <m:e>
              <m:r>
                <w:rPr>
                  <w:rFonts w:ascii="Cambria Math" w:eastAsiaTheme="minorEastAsia" w:hAnsi="Cambria Math" w:cs="Arial"/>
                  <w:szCs w:val="24"/>
                  <w:lang w:val="es-ES"/>
                </w:rPr>
                <m:t>t</m:t>
              </m:r>
            </m:e>
          </m:d>
          <m:r>
            <w:rPr>
              <w:rFonts w:ascii="Cambria Math" w:eastAsiaTheme="minorEastAsia" w:hAnsi="Cambria Math" w:cs="Arial"/>
              <w:szCs w:val="24"/>
              <w:lang w:val="es-ES"/>
            </w:rPr>
            <m:t>=m</m:t>
          </m:r>
          <m:r>
            <w:rPr>
              <w:rFonts w:ascii="Cambria Math" w:eastAsiaTheme="minorEastAsia" w:hAnsi="Cambria Math" w:cs="Arial"/>
              <w:szCs w:val="24"/>
              <w:lang w:val="es-ES"/>
            </w:rPr>
            <m:t>.a</m:t>
          </m:r>
          <m:d>
            <m:dPr>
              <m:ctrlPr>
                <w:rPr>
                  <w:rFonts w:ascii="Cambria Math" w:eastAsiaTheme="minorEastAsia" w:hAnsi="Cambria Math" w:cs="Arial"/>
                  <w:i/>
                  <w:szCs w:val="24"/>
                  <w:lang w:val="es-ES"/>
                </w:rPr>
              </m:ctrlPr>
            </m:dPr>
            <m:e>
              <m:r>
                <w:rPr>
                  <w:rFonts w:ascii="Cambria Math" w:eastAsiaTheme="minorEastAsia" w:hAnsi="Cambria Math" w:cs="Arial"/>
                  <w:szCs w:val="24"/>
                  <w:lang w:val="es-ES"/>
                </w:rPr>
                <m:t>t</m:t>
              </m:r>
            </m:e>
          </m:d>
        </m:oMath>
      </m:oMathPara>
    </w:p>
    <w:p w:rsidR="00E932F1" w:rsidRPr="00196701" w:rsidRDefault="00196701" w:rsidP="00196701">
      <w:pPr>
        <w:rPr>
          <w:rFonts w:cs="Arial"/>
          <w:szCs w:val="24"/>
        </w:rPr>
      </w:pPr>
      <m:oMathPara>
        <m:oMath>
          <m:r>
            <w:rPr>
              <w:rFonts w:ascii="Cambria Math" w:hAnsi="Cambria Math" w:cs="Arial"/>
              <w:szCs w:val="24"/>
            </w:rPr>
            <m:t>a</m:t>
          </m:r>
          <m:d>
            <m:dPr>
              <m:ctrlPr>
                <w:rPr>
                  <w:rFonts w:ascii="Cambria Math" w:hAnsi="Cambria Math" w:cs="Arial"/>
                  <w:i/>
                  <w:szCs w:val="24"/>
                </w:rPr>
              </m:ctrlPr>
            </m:dPr>
            <m:e>
              <m:r>
                <w:rPr>
                  <w:rFonts w:ascii="Cambria Math" w:hAnsi="Cambria Math" w:cs="Arial"/>
                  <w:szCs w:val="24"/>
                </w:rPr>
                <m:t>t</m:t>
              </m:r>
            </m:e>
          </m:d>
          <m:r>
            <w:rPr>
              <w:rFonts w:ascii="Cambria Math" w:hAnsi="Cambria Math" w:cs="Arial"/>
              <w:szCs w:val="24"/>
            </w:rPr>
            <m:t>=-</m:t>
          </m:r>
          <m:f>
            <m:fPr>
              <m:ctrlPr>
                <w:rPr>
                  <w:rFonts w:ascii="Cambria Math" w:hAnsi="Cambria Math" w:cs="Arial"/>
                  <w:i/>
                  <w:szCs w:val="24"/>
                </w:rPr>
              </m:ctrlPr>
            </m:fPr>
            <m:num>
              <m:r>
                <w:rPr>
                  <w:rFonts w:ascii="Cambria Math" w:hAnsi="Cambria Math" w:cs="Arial"/>
                  <w:szCs w:val="24"/>
                </w:rPr>
                <m:t>k</m:t>
              </m:r>
            </m:num>
            <m:den>
              <m:r>
                <w:rPr>
                  <w:rFonts w:ascii="Cambria Math" w:hAnsi="Cambria Math" w:cs="Arial"/>
                  <w:szCs w:val="24"/>
                </w:rPr>
                <m:t>m</m:t>
              </m:r>
            </m:den>
          </m:f>
          <m:r>
            <w:rPr>
              <w:rFonts w:ascii="Cambria Math" w:hAnsi="Cambria Math" w:cs="Arial"/>
              <w:szCs w:val="24"/>
            </w:rPr>
            <m:t>x(t)</m:t>
          </m:r>
        </m:oMath>
      </m:oMathPara>
    </w:p>
    <w:p w:rsidR="00196701" w:rsidRPr="00196701" w:rsidRDefault="00196701" w:rsidP="00196701">
      <w:pPr>
        <w:rPr>
          <w:rFonts w:cs="Arial"/>
          <w:b/>
          <w:szCs w:val="24"/>
        </w:rPr>
      </w:pPr>
      <m:oMathPara>
        <m:oMath>
          <m:r>
            <m:rPr>
              <m:sty m:val="bi"/>
            </m:rPr>
            <w:rPr>
              <w:rFonts w:ascii="Cambria Math" w:hAnsi="Cambria Math" w:cs="Arial"/>
              <w:szCs w:val="24"/>
            </w:rPr>
            <m:t>a</m:t>
          </m:r>
          <m:d>
            <m:dPr>
              <m:ctrlPr>
                <w:rPr>
                  <w:rFonts w:ascii="Cambria Math" w:hAnsi="Cambria Math" w:cs="Arial"/>
                  <w:b/>
                  <w:i/>
                  <w:szCs w:val="24"/>
                </w:rPr>
              </m:ctrlPr>
            </m:dPr>
            <m:e>
              <m:r>
                <m:rPr>
                  <m:sty m:val="bi"/>
                </m:rPr>
                <w:rPr>
                  <w:rFonts w:ascii="Cambria Math" w:hAnsi="Cambria Math" w:cs="Arial"/>
                  <w:szCs w:val="24"/>
                </w:rPr>
                <m:t>t</m:t>
              </m:r>
            </m:e>
          </m:d>
          <m:r>
            <m:rPr>
              <m:sty m:val="bi"/>
            </m:rPr>
            <w:rPr>
              <w:rFonts w:ascii="Cambria Math" w:hAnsi="Cambria Math" w:cs="Arial"/>
              <w:szCs w:val="24"/>
            </w:rPr>
            <m:t>=-</m:t>
          </m:r>
          <m:sSup>
            <m:sSupPr>
              <m:ctrlPr>
                <w:rPr>
                  <w:rFonts w:ascii="Cambria Math" w:hAnsi="Cambria Math" w:cs="Arial"/>
                  <w:b/>
                  <w:i/>
                  <w:szCs w:val="24"/>
                </w:rPr>
              </m:ctrlPr>
            </m:sSupPr>
            <m:e>
              <m:r>
                <m:rPr>
                  <m:sty m:val="bi"/>
                </m:rPr>
                <w:rPr>
                  <w:rFonts w:ascii="Cambria Math" w:hAnsi="Cambria Math" w:cs="Arial"/>
                  <w:szCs w:val="24"/>
                </w:rPr>
                <m:t>w</m:t>
              </m:r>
            </m:e>
            <m:sup>
              <m:r>
                <m:rPr>
                  <m:sty m:val="bi"/>
                </m:rPr>
                <w:rPr>
                  <w:rFonts w:ascii="Cambria Math" w:hAnsi="Cambria Math" w:cs="Arial"/>
                  <w:szCs w:val="24"/>
                </w:rPr>
                <m:t>2</m:t>
              </m:r>
            </m:sup>
          </m:sSup>
          <m:r>
            <m:rPr>
              <m:sty m:val="bi"/>
            </m:rPr>
            <w:rPr>
              <w:rFonts w:ascii="Cambria Math" w:hAnsi="Cambria Math" w:cs="Arial"/>
              <w:szCs w:val="24"/>
            </w:rPr>
            <m:t>x(t)</m:t>
          </m:r>
        </m:oMath>
      </m:oMathPara>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p>
    <w:p w:rsidR="00E932F1" w:rsidRPr="00196701" w:rsidRDefault="00E932F1" w:rsidP="00196701">
      <w:pPr>
        <w:rPr>
          <w:rFonts w:cs="Arial"/>
          <w:szCs w:val="24"/>
        </w:rPr>
      </w:pPr>
      <w:r w:rsidRPr="00196701">
        <w:rPr>
          <w:rFonts w:cs="Arial"/>
          <w:szCs w:val="24"/>
        </w:rPr>
        <w:lastRenderedPageBreak/>
        <w:t xml:space="preserve">ANEXO </w:t>
      </w:r>
      <w:r w:rsidRPr="00196701">
        <w:rPr>
          <w:rFonts w:cs="Arial"/>
          <w:noProof/>
          <w:szCs w:val="24"/>
          <w:lang w:val="es-ES" w:eastAsia="es-ES"/>
        </w:rPr>
        <w:drawing>
          <wp:inline distT="0" distB="0" distL="0" distR="0" wp14:anchorId="33D2C52A" wp14:editId="37E2BD37">
            <wp:extent cx="2581275" cy="1724683"/>
            <wp:effectExtent l="0" t="0" r="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581275" cy="1724683"/>
                    </a:xfrm>
                    <a:prstGeom prst="rect">
                      <a:avLst/>
                    </a:prstGeom>
                  </pic:spPr>
                </pic:pic>
              </a:graphicData>
            </a:graphic>
          </wp:inline>
        </w:drawing>
      </w:r>
    </w:p>
    <w:p w:rsidR="00196701" w:rsidRPr="00196701" w:rsidRDefault="00196701">
      <w:pPr>
        <w:rPr>
          <w:rFonts w:cs="Arial"/>
          <w:szCs w:val="24"/>
        </w:rPr>
      </w:pPr>
    </w:p>
    <w:sectPr w:rsidR="00196701" w:rsidRPr="00196701" w:rsidSect="00E932F1">
      <w:pgSz w:w="12240" w:h="15840"/>
      <w:pgMar w:top="2268" w:right="1134" w:bottom="1701" w:left="2268" w:header="709" w:footer="709"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565"/>
    <w:rsid w:val="00173F76"/>
    <w:rsid w:val="00196701"/>
    <w:rsid w:val="00562698"/>
    <w:rsid w:val="005D4468"/>
    <w:rsid w:val="007E0400"/>
    <w:rsid w:val="008E3ABB"/>
    <w:rsid w:val="00A750BB"/>
    <w:rsid w:val="00A84565"/>
    <w:rsid w:val="00BF16C6"/>
    <w:rsid w:val="00CE3D5A"/>
    <w:rsid w:val="00D5125C"/>
    <w:rsid w:val="00D874EA"/>
    <w:rsid w:val="00E4753A"/>
    <w:rsid w:val="00E932F1"/>
    <w:rsid w:val="00EE1B2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701"/>
    <w:pPr>
      <w:jc w:val="both"/>
    </w:pPr>
    <w:rPr>
      <w:rFonts w:ascii="Arial" w:hAnsi="Arial"/>
      <w:color w:val="000000" w:themeColor="text1"/>
      <w:sz w:val="24"/>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84565"/>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932F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932F1"/>
    <w:rPr>
      <w:rFonts w:ascii="Tahoma" w:hAnsi="Tahoma" w:cs="Tahoma"/>
      <w:sz w:val="16"/>
      <w:szCs w:val="16"/>
      <w:lang w:val="es-CO"/>
    </w:rPr>
  </w:style>
  <w:style w:type="paragraph" w:customStyle="1" w:styleId="Ecuacin">
    <w:name w:val="Ecuación"/>
    <w:basedOn w:val="Textoindependiente"/>
    <w:next w:val="Textoindependiente"/>
    <w:rsid w:val="00562698"/>
    <w:pPr>
      <w:tabs>
        <w:tab w:val="left" w:pos="8080"/>
      </w:tabs>
      <w:spacing w:line="240" w:lineRule="auto"/>
      <w:ind w:left="142"/>
    </w:pPr>
    <w:rPr>
      <w:rFonts w:ascii="Garamond" w:eastAsia="Times New Roman" w:hAnsi="Garamond" w:cs="Times New Roman"/>
      <w:sz w:val="22"/>
      <w:szCs w:val="20"/>
      <w:lang w:val="es-ES_tradnl" w:eastAsia="es-ES"/>
    </w:rPr>
  </w:style>
  <w:style w:type="paragraph" w:styleId="Textoindependiente">
    <w:name w:val="Body Text"/>
    <w:basedOn w:val="Normal"/>
    <w:link w:val="TextoindependienteCar"/>
    <w:uiPriority w:val="99"/>
    <w:semiHidden/>
    <w:unhideWhenUsed/>
    <w:rsid w:val="00562698"/>
    <w:pPr>
      <w:spacing w:after="120"/>
    </w:pPr>
  </w:style>
  <w:style w:type="character" w:customStyle="1" w:styleId="TextoindependienteCar">
    <w:name w:val="Texto independiente Car"/>
    <w:basedOn w:val="Fuentedeprrafopredeter"/>
    <w:link w:val="Textoindependiente"/>
    <w:uiPriority w:val="99"/>
    <w:semiHidden/>
    <w:rsid w:val="00562698"/>
    <w:rPr>
      <w:rFonts w:ascii="Arial" w:hAnsi="Arial"/>
      <w:sz w:val="24"/>
      <w:lang w:val="es-CO"/>
    </w:rPr>
  </w:style>
  <w:style w:type="character" w:styleId="Textodelmarcadordeposicin">
    <w:name w:val="Placeholder Text"/>
    <w:basedOn w:val="Fuentedeprrafopredeter"/>
    <w:uiPriority w:val="99"/>
    <w:semiHidden/>
    <w:rsid w:val="005D44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701"/>
    <w:pPr>
      <w:jc w:val="both"/>
    </w:pPr>
    <w:rPr>
      <w:rFonts w:ascii="Arial" w:hAnsi="Arial"/>
      <w:color w:val="000000" w:themeColor="text1"/>
      <w:sz w:val="24"/>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84565"/>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932F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932F1"/>
    <w:rPr>
      <w:rFonts w:ascii="Tahoma" w:hAnsi="Tahoma" w:cs="Tahoma"/>
      <w:sz w:val="16"/>
      <w:szCs w:val="16"/>
      <w:lang w:val="es-CO"/>
    </w:rPr>
  </w:style>
  <w:style w:type="paragraph" w:customStyle="1" w:styleId="Ecuacin">
    <w:name w:val="Ecuación"/>
    <w:basedOn w:val="Textoindependiente"/>
    <w:next w:val="Textoindependiente"/>
    <w:rsid w:val="00562698"/>
    <w:pPr>
      <w:tabs>
        <w:tab w:val="left" w:pos="8080"/>
      </w:tabs>
      <w:spacing w:line="240" w:lineRule="auto"/>
      <w:ind w:left="142"/>
    </w:pPr>
    <w:rPr>
      <w:rFonts w:ascii="Garamond" w:eastAsia="Times New Roman" w:hAnsi="Garamond" w:cs="Times New Roman"/>
      <w:sz w:val="22"/>
      <w:szCs w:val="20"/>
      <w:lang w:val="es-ES_tradnl" w:eastAsia="es-ES"/>
    </w:rPr>
  </w:style>
  <w:style w:type="paragraph" w:styleId="Textoindependiente">
    <w:name w:val="Body Text"/>
    <w:basedOn w:val="Normal"/>
    <w:link w:val="TextoindependienteCar"/>
    <w:uiPriority w:val="99"/>
    <w:semiHidden/>
    <w:unhideWhenUsed/>
    <w:rsid w:val="00562698"/>
    <w:pPr>
      <w:spacing w:after="120"/>
    </w:pPr>
  </w:style>
  <w:style w:type="character" w:customStyle="1" w:styleId="TextoindependienteCar">
    <w:name w:val="Texto independiente Car"/>
    <w:basedOn w:val="Fuentedeprrafopredeter"/>
    <w:link w:val="Textoindependiente"/>
    <w:uiPriority w:val="99"/>
    <w:semiHidden/>
    <w:rsid w:val="00562698"/>
    <w:rPr>
      <w:rFonts w:ascii="Arial" w:hAnsi="Arial"/>
      <w:sz w:val="24"/>
      <w:lang w:val="es-CO"/>
    </w:rPr>
  </w:style>
  <w:style w:type="character" w:styleId="Textodelmarcadordeposicin">
    <w:name w:val="Placeholder Text"/>
    <w:basedOn w:val="Fuentedeprrafopredeter"/>
    <w:uiPriority w:val="99"/>
    <w:semiHidden/>
    <w:rsid w:val="005D44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794673">
      <w:bodyDiv w:val="1"/>
      <w:marLeft w:val="0"/>
      <w:marRight w:val="0"/>
      <w:marTop w:val="0"/>
      <w:marBottom w:val="0"/>
      <w:divBdr>
        <w:top w:val="none" w:sz="0" w:space="0" w:color="auto"/>
        <w:left w:val="none" w:sz="0" w:space="0" w:color="auto"/>
        <w:bottom w:val="none" w:sz="0" w:space="0" w:color="auto"/>
        <w:right w:val="none" w:sz="0" w:space="0" w:color="auto"/>
      </w:divBdr>
    </w:div>
    <w:div w:id="280035682">
      <w:bodyDiv w:val="1"/>
      <w:marLeft w:val="0"/>
      <w:marRight w:val="0"/>
      <w:marTop w:val="0"/>
      <w:marBottom w:val="0"/>
      <w:divBdr>
        <w:top w:val="none" w:sz="0" w:space="0" w:color="auto"/>
        <w:left w:val="none" w:sz="0" w:space="0" w:color="auto"/>
        <w:bottom w:val="none" w:sz="0" w:space="0" w:color="auto"/>
        <w:right w:val="none" w:sz="0" w:space="0" w:color="auto"/>
      </w:divBdr>
    </w:div>
    <w:div w:id="398870817">
      <w:bodyDiv w:val="1"/>
      <w:marLeft w:val="0"/>
      <w:marRight w:val="0"/>
      <w:marTop w:val="0"/>
      <w:marBottom w:val="0"/>
      <w:divBdr>
        <w:top w:val="none" w:sz="0" w:space="0" w:color="auto"/>
        <w:left w:val="none" w:sz="0" w:space="0" w:color="auto"/>
        <w:bottom w:val="none" w:sz="0" w:space="0" w:color="auto"/>
        <w:right w:val="none" w:sz="0" w:space="0" w:color="auto"/>
      </w:divBdr>
    </w:div>
    <w:div w:id="557976006">
      <w:bodyDiv w:val="1"/>
      <w:marLeft w:val="0"/>
      <w:marRight w:val="0"/>
      <w:marTop w:val="0"/>
      <w:marBottom w:val="0"/>
      <w:divBdr>
        <w:top w:val="none" w:sz="0" w:space="0" w:color="auto"/>
        <w:left w:val="none" w:sz="0" w:space="0" w:color="auto"/>
        <w:bottom w:val="none" w:sz="0" w:space="0" w:color="auto"/>
        <w:right w:val="none" w:sz="0" w:space="0" w:color="auto"/>
      </w:divBdr>
    </w:div>
    <w:div w:id="1213229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6.emf"/><Relationship Id="rId18"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2.wmf"/><Relationship Id="rId12" Type="http://schemas.openxmlformats.org/officeDocument/2006/relationships/image" Target="media/image5.emf"/><Relationship Id="rId17" Type="http://schemas.openxmlformats.org/officeDocument/2006/relationships/image" Target="media/image10.emf"/><Relationship Id="rId2" Type="http://schemas.microsoft.com/office/2007/relationships/stylesWithEffects" Target="stylesWithEffects.xml"/><Relationship Id="rId16" Type="http://schemas.openxmlformats.org/officeDocument/2006/relationships/image" Target="media/image9.emf"/><Relationship Id="rId20" Type="http://schemas.openxmlformats.org/officeDocument/2006/relationships/image" Target="media/image13.png"/><Relationship Id="rId1" Type="http://schemas.openxmlformats.org/officeDocument/2006/relationships/styles" Target="styles.xml"/><Relationship Id="rId6" Type="http://schemas.openxmlformats.org/officeDocument/2006/relationships/oleObject" Target="embeddings/oleObject1.bin"/><Relationship Id="rId11" Type="http://schemas.openxmlformats.org/officeDocument/2006/relationships/image" Target="media/image4.emf"/><Relationship Id="rId5" Type="http://schemas.openxmlformats.org/officeDocument/2006/relationships/image" Target="media/image1.wmf"/><Relationship Id="rId15" Type="http://schemas.openxmlformats.org/officeDocument/2006/relationships/image" Target="media/image8.emf"/><Relationship Id="rId10" Type="http://schemas.microsoft.com/office/2007/relationships/hdphoto" Target="media/hdphoto1.wdp"/><Relationship Id="rId19" Type="http://schemas.openxmlformats.org/officeDocument/2006/relationships/image" Target="media/image12.e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emf"/><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lineChart>
        <c:grouping val="standard"/>
        <c:varyColors val="0"/>
        <c:ser>
          <c:idx val="0"/>
          <c:order val="0"/>
          <c:tx>
            <c:strRef>
              <c:f>Hoja1!$E$1</c:f>
              <c:strCache>
                <c:ptCount val="1"/>
                <c:pt idx="0">
                  <c:v>L(m)</c:v>
                </c:pt>
              </c:strCache>
            </c:strRef>
          </c:tx>
          <c:spPr>
            <a:ln w="12700">
              <a:solidFill>
                <a:schemeClr val="tx1"/>
              </a:solidFill>
            </a:ln>
          </c:spPr>
          <c:marker>
            <c:symbol val="circle"/>
            <c:size val="3"/>
            <c:spPr>
              <a:solidFill>
                <a:schemeClr val="tx1"/>
              </a:solidFill>
              <a:ln>
                <a:solidFill>
                  <a:schemeClr val="tx1"/>
                </a:solidFill>
              </a:ln>
            </c:spPr>
          </c:marker>
          <c:trendline>
            <c:trendlineType val="linear"/>
            <c:dispRSqr val="0"/>
            <c:dispEq val="0"/>
          </c:trendline>
          <c:trendline>
            <c:spPr>
              <a:ln w="15875">
                <a:solidFill>
                  <a:srgbClr val="FF0000"/>
                </a:solidFill>
              </a:ln>
            </c:spPr>
            <c:trendlineType val="linear"/>
            <c:forward val="1"/>
            <c:dispRSqr val="0"/>
            <c:dispEq val="1"/>
            <c:trendlineLbl>
              <c:layout>
                <c:manualLayout>
                  <c:x val="-4.9779308836395447E-2"/>
                  <c:y val="-3.3990230387868185E-2"/>
                </c:manualLayout>
              </c:layout>
              <c:numFmt formatCode="General" sourceLinked="0"/>
            </c:trendlineLbl>
          </c:trendline>
          <c:cat>
            <c:numRef>
              <c:f>Hoja1!$A$2:$A$6</c:f>
              <c:numCache>
                <c:formatCode>General</c:formatCode>
                <c:ptCount val="5"/>
                <c:pt idx="0">
                  <c:v>0.2</c:v>
                </c:pt>
                <c:pt idx="1">
                  <c:v>0.4</c:v>
                </c:pt>
                <c:pt idx="2">
                  <c:v>0.6</c:v>
                </c:pt>
                <c:pt idx="3">
                  <c:v>0.8</c:v>
                </c:pt>
                <c:pt idx="4" formatCode="#,##0">
                  <c:v>1000</c:v>
                </c:pt>
              </c:numCache>
            </c:numRef>
          </c:cat>
          <c:val>
            <c:numRef>
              <c:f>Hoja1!$E$2:$E$6</c:f>
              <c:numCache>
                <c:formatCode>General</c:formatCode>
                <c:ptCount val="5"/>
                <c:pt idx="0">
                  <c:v>0.22</c:v>
                </c:pt>
                <c:pt idx="1">
                  <c:v>0.27</c:v>
                </c:pt>
                <c:pt idx="2">
                  <c:v>0.33</c:v>
                </c:pt>
                <c:pt idx="3">
                  <c:v>0.37</c:v>
                </c:pt>
                <c:pt idx="4">
                  <c:v>0.43</c:v>
                </c:pt>
              </c:numCache>
            </c:numRef>
          </c:val>
          <c:smooth val="0"/>
        </c:ser>
        <c:dLbls>
          <c:showLegendKey val="0"/>
          <c:showVal val="0"/>
          <c:showCatName val="0"/>
          <c:showSerName val="0"/>
          <c:showPercent val="0"/>
          <c:showBubbleSize val="0"/>
        </c:dLbls>
        <c:marker val="1"/>
        <c:smooth val="0"/>
        <c:axId val="293799424"/>
        <c:axId val="293831424"/>
      </c:lineChart>
      <c:catAx>
        <c:axId val="293799424"/>
        <c:scaling>
          <c:orientation val="minMax"/>
        </c:scaling>
        <c:delete val="0"/>
        <c:axPos val="b"/>
        <c:title>
          <c:tx>
            <c:rich>
              <a:bodyPr/>
              <a:lstStyle/>
              <a:p>
                <a:pPr>
                  <a:defRPr/>
                </a:pPr>
                <a:r>
                  <a:rPr lang="es-ES"/>
                  <a:t>F (N)</a:t>
                </a:r>
              </a:p>
            </c:rich>
          </c:tx>
          <c:overlay val="0"/>
        </c:title>
        <c:numFmt formatCode="General" sourceLinked="1"/>
        <c:majorTickMark val="none"/>
        <c:minorTickMark val="none"/>
        <c:tickLblPos val="nextTo"/>
        <c:crossAx val="293831424"/>
        <c:crosses val="autoZero"/>
        <c:auto val="1"/>
        <c:lblAlgn val="ctr"/>
        <c:lblOffset val="100"/>
        <c:noMultiLvlLbl val="0"/>
      </c:catAx>
      <c:valAx>
        <c:axId val="293831424"/>
        <c:scaling>
          <c:orientation val="minMax"/>
        </c:scaling>
        <c:delete val="0"/>
        <c:axPos val="l"/>
        <c:majorGridlines/>
        <c:title>
          <c:tx>
            <c:rich>
              <a:bodyPr/>
              <a:lstStyle/>
              <a:p>
                <a:pPr>
                  <a:defRPr/>
                </a:pPr>
                <a:r>
                  <a:rPr lang="es-ES" sz="1000" b="1" i="0" u="none" strike="noStrike" baseline="0">
                    <a:effectLst/>
                  </a:rPr>
                  <a:t>ΔL (m)</a:t>
                </a:r>
                <a:endParaRPr lang="es-ES"/>
              </a:p>
            </c:rich>
          </c:tx>
          <c:overlay val="0"/>
        </c:title>
        <c:numFmt formatCode="General" sourceLinked="1"/>
        <c:majorTickMark val="none"/>
        <c:minorTickMark val="none"/>
        <c:tickLblPos val="nextTo"/>
        <c:txPr>
          <a:bodyPr/>
          <a:lstStyle/>
          <a:p>
            <a:pPr>
              <a:defRPr sz="700"/>
            </a:pPr>
            <a:endParaRPr lang="es-ES"/>
          </a:p>
        </c:txPr>
        <c:crossAx val="293799424"/>
        <c:crosses val="autoZero"/>
        <c:crossBetween val="between"/>
      </c:valAx>
      <c:dTable>
        <c:showHorzBorder val="1"/>
        <c:showVertBorder val="1"/>
        <c:showOutline val="1"/>
        <c:showKeys val="1"/>
        <c:txPr>
          <a:bodyPr/>
          <a:lstStyle/>
          <a:p>
            <a:pPr rtl="0">
              <a:defRPr sz="700"/>
            </a:pPr>
            <a:endParaRPr lang="es-ES"/>
          </a:p>
        </c:txPr>
      </c:dTable>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6</Pages>
  <Words>832</Words>
  <Characters>4582</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5404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dc:creator>
  <cp:lastModifiedBy>HA</cp:lastModifiedBy>
  <cp:revision>1</cp:revision>
  <dcterms:created xsi:type="dcterms:W3CDTF">2012-08-29T12:41:00Z</dcterms:created>
  <dcterms:modified xsi:type="dcterms:W3CDTF">2012-08-29T15:14:00Z</dcterms:modified>
</cp:coreProperties>
</file>