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371" w:rsidRPr="00EC08EB" w:rsidRDefault="00C91371" w:rsidP="00C91371">
      <w:pPr>
        <w:jc w:val="center"/>
        <w:rPr>
          <w:rFonts w:cstheme="minorHAnsi"/>
          <w:b/>
          <w:szCs w:val="24"/>
          <w:u w:val="single"/>
        </w:rPr>
      </w:pPr>
      <w:r>
        <w:rPr>
          <w:rFonts w:cstheme="minorHAnsi"/>
          <w:b/>
          <w:szCs w:val="24"/>
          <w:u w:val="single"/>
        </w:rPr>
        <w:t>INFORME Nº 06</w:t>
      </w:r>
      <w:r w:rsidRPr="00EC08EB">
        <w:rPr>
          <w:rFonts w:cstheme="minorHAnsi"/>
          <w:b/>
          <w:szCs w:val="24"/>
          <w:u w:val="single"/>
        </w:rPr>
        <w:t xml:space="preserve"> UPLA – LAB</w:t>
      </w:r>
      <w:r>
        <w:rPr>
          <w:rFonts w:cstheme="minorHAnsi"/>
          <w:b/>
          <w:szCs w:val="24"/>
          <w:u w:val="single"/>
        </w:rPr>
        <w:t>ORA</w:t>
      </w:r>
      <w:r w:rsidRPr="00EC08EB">
        <w:rPr>
          <w:rFonts w:cstheme="minorHAnsi"/>
          <w:b/>
          <w:szCs w:val="24"/>
          <w:u w:val="single"/>
        </w:rPr>
        <w:t>TORIO DE MEC</w:t>
      </w:r>
      <w:r>
        <w:rPr>
          <w:rFonts w:cstheme="minorHAnsi"/>
          <w:b/>
          <w:szCs w:val="24"/>
          <w:u w:val="single"/>
        </w:rPr>
        <w:t>.</w:t>
      </w:r>
      <w:r w:rsidRPr="00EC08EB">
        <w:rPr>
          <w:rFonts w:cstheme="minorHAnsi"/>
          <w:b/>
          <w:szCs w:val="24"/>
          <w:u w:val="single"/>
        </w:rPr>
        <w:t xml:space="preserve"> DE FLUIDOS E HIDRAULICA</w:t>
      </w:r>
    </w:p>
    <w:p w:rsidR="00C91371" w:rsidRPr="00437615" w:rsidRDefault="00C91371" w:rsidP="00C91371">
      <w:pPr>
        <w:pStyle w:val="Prrafodelista"/>
        <w:numPr>
          <w:ilvl w:val="0"/>
          <w:numId w:val="1"/>
        </w:numPr>
        <w:rPr>
          <w:lang w:val="es-PE"/>
        </w:rPr>
      </w:pPr>
      <w:r>
        <w:rPr>
          <w:b/>
          <w:u w:val="single"/>
          <w:lang w:val="es-PE"/>
        </w:rPr>
        <w:t>DATOS GENERALES</w:t>
      </w:r>
    </w:p>
    <w:p w:rsidR="00C91371" w:rsidRPr="001230A9" w:rsidRDefault="00C91371" w:rsidP="00C91371">
      <w:pPr>
        <w:pStyle w:val="Prrafodelista"/>
        <w:numPr>
          <w:ilvl w:val="1"/>
          <w:numId w:val="1"/>
        </w:numPr>
        <w:rPr>
          <w:lang w:val="es-PE"/>
        </w:rPr>
      </w:pPr>
      <w:r w:rsidRPr="001230A9">
        <w:rPr>
          <w:b/>
          <w:lang w:val="es-PE"/>
        </w:rPr>
        <w:t>Tema:</w:t>
      </w:r>
      <w:r>
        <w:rPr>
          <w:b/>
          <w:lang w:val="es-PE"/>
        </w:rPr>
        <w:t xml:space="preserve"> </w:t>
      </w:r>
      <w:r>
        <w:rPr>
          <w:b/>
          <w:lang w:val="es-PE"/>
        </w:rPr>
        <w:tab/>
        <w:t xml:space="preserve"> </w:t>
      </w:r>
      <w:r w:rsidRPr="00D516BE">
        <w:rPr>
          <w:b/>
          <w:color w:val="FF0000"/>
          <w:lang w:val="es-PE"/>
        </w:rPr>
        <w:t>CENTRO DE PRESIONES</w:t>
      </w:r>
    </w:p>
    <w:p w:rsidR="00C91371" w:rsidRPr="00006467" w:rsidRDefault="00C91371" w:rsidP="00C91371">
      <w:pPr>
        <w:pStyle w:val="Prrafodelista"/>
        <w:numPr>
          <w:ilvl w:val="1"/>
          <w:numId w:val="1"/>
        </w:numPr>
        <w:rPr>
          <w:lang w:val="es-PE"/>
        </w:rPr>
      </w:pPr>
      <w:r>
        <w:rPr>
          <w:b/>
          <w:lang w:val="es-PE"/>
        </w:rPr>
        <w:t>Fecha:</w:t>
      </w:r>
    </w:p>
    <w:p w:rsidR="00C91371" w:rsidRDefault="00C91371" w:rsidP="00C91371">
      <w:pPr>
        <w:pStyle w:val="Prrafodelista"/>
        <w:ind w:left="1416"/>
        <w:rPr>
          <w:lang w:val="es-PE"/>
        </w:rPr>
      </w:pPr>
      <w:r>
        <w:rPr>
          <w:lang w:val="es-PE"/>
        </w:rPr>
        <w:t>FECHA DEL ENSAYO</w:t>
      </w:r>
      <w:r>
        <w:rPr>
          <w:lang w:val="es-PE"/>
        </w:rPr>
        <w:tab/>
      </w:r>
      <w:r>
        <w:rPr>
          <w:lang w:val="es-PE"/>
        </w:rPr>
        <w:tab/>
      </w:r>
      <w:r>
        <w:rPr>
          <w:lang w:val="es-PE"/>
        </w:rPr>
        <w:tab/>
        <w:t>: 6 DE MAYO DE 2013.</w:t>
      </w:r>
    </w:p>
    <w:p w:rsidR="00C91371" w:rsidRDefault="00C91371" w:rsidP="00C91371">
      <w:pPr>
        <w:pStyle w:val="Prrafodelista"/>
        <w:ind w:left="1416"/>
        <w:rPr>
          <w:lang w:val="es-PE"/>
        </w:rPr>
      </w:pPr>
      <w:r>
        <w:rPr>
          <w:lang w:val="es-PE"/>
        </w:rPr>
        <w:t>FECHA DE ENTREGA DEL INFORME</w:t>
      </w:r>
      <w:r>
        <w:rPr>
          <w:lang w:val="es-PE"/>
        </w:rPr>
        <w:tab/>
        <w:t>: 13 DE MAYO  DE 2013.</w:t>
      </w:r>
    </w:p>
    <w:p w:rsidR="00C91371" w:rsidRPr="00006467" w:rsidRDefault="00C91371" w:rsidP="00C91371">
      <w:pPr>
        <w:pStyle w:val="Prrafodelista"/>
        <w:numPr>
          <w:ilvl w:val="1"/>
          <w:numId w:val="1"/>
        </w:numPr>
        <w:spacing w:after="0"/>
        <w:rPr>
          <w:lang w:val="es-PE"/>
        </w:rPr>
      </w:pPr>
      <w:r>
        <w:rPr>
          <w:b/>
          <w:lang w:val="es-PE"/>
        </w:rPr>
        <w:t>Lugar:</w:t>
      </w:r>
    </w:p>
    <w:p w:rsidR="00C91371" w:rsidRPr="006E4D0C" w:rsidRDefault="00C91371" w:rsidP="00C91371">
      <w:pPr>
        <w:pStyle w:val="NormalWeb"/>
        <w:spacing w:before="0" w:beforeAutospacing="0" w:after="0" w:afterAutospacing="0" w:line="276" w:lineRule="auto"/>
        <w:ind w:left="708" w:firstLine="708"/>
        <w:jc w:val="both"/>
        <w:rPr>
          <w:rFonts w:ascii="Arial" w:hAnsi="Arial" w:cs="Arial"/>
          <w:color w:val="000000"/>
          <w:sz w:val="22"/>
        </w:rPr>
      </w:pPr>
      <w:r w:rsidRPr="006E4D0C">
        <w:rPr>
          <w:rFonts w:ascii="Arial" w:hAnsi="Arial" w:cs="Arial"/>
          <w:color w:val="000000"/>
          <w:sz w:val="22"/>
        </w:rPr>
        <w:t>Departamento</w:t>
      </w:r>
      <w:r w:rsidRPr="006E4D0C">
        <w:rPr>
          <w:rFonts w:ascii="Arial" w:hAnsi="Arial" w:cs="Arial"/>
          <w:color w:val="000000"/>
          <w:sz w:val="22"/>
        </w:rPr>
        <w:tab/>
      </w:r>
      <w:r>
        <w:rPr>
          <w:rFonts w:ascii="Arial" w:hAnsi="Arial" w:cs="Arial"/>
          <w:color w:val="000000"/>
          <w:sz w:val="22"/>
        </w:rPr>
        <w:tab/>
        <w:t>: Junín</w:t>
      </w:r>
    </w:p>
    <w:p w:rsidR="00C91371" w:rsidRPr="006E4D0C" w:rsidRDefault="00C91371" w:rsidP="00C91371">
      <w:pPr>
        <w:pStyle w:val="NormalWeb"/>
        <w:spacing w:before="0" w:beforeAutospacing="0" w:after="0" w:afterAutospacing="0" w:line="276" w:lineRule="auto"/>
        <w:ind w:left="708" w:firstLine="708"/>
        <w:jc w:val="both"/>
        <w:rPr>
          <w:rFonts w:ascii="Arial" w:hAnsi="Arial" w:cs="Arial"/>
          <w:color w:val="000000"/>
          <w:sz w:val="22"/>
        </w:rPr>
      </w:pPr>
      <w:r>
        <w:rPr>
          <w:rFonts w:ascii="Arial" w:hAnsi="Arial" w:cs="Arial"/>
          <w:color w:val="000000"/>
          <w:sz w:val="22"/>
        </w:rPr>
        <w:t>Provincia</w:t>
      </w:r>
      <w:r>
        <w:rPr>
          <w:rFonts w:ascii="Arial" w:hAnsi="Arial" w:cs="Arial"/>
          <w:color w:val="000000"/>
          <w:sz w:val="22"/>
        </w:rPr>
        <w:tab/>
      </w:r>
      <w:r>
        <w:rPr>
          <w:rFonts w:ascii="Arial" w:hAnsi="Arial" w:cs="Arial"/>
          <w:color w:val="000000"/>
          <w:sz w:val="22"/>
        </w:rPr>
        <w:tab/>
        <w:t>: Huancayo</w:t>
      </w:r>
    </w:p>
    <w:p w:rsidR="00C91371" w:rsidRPr="006E4D0C" w:rsidRDefault="00C91371" w:rsidP="00C91371">
      <w:pPr>
        <w:pStyle w:val="NormalWeb"/>
        <w:spacing w:before="0" w:beforeAutospacing="0" w:after="0" w:afterAutospacing="0" w:line="276" w:lineRule="auto"/>
        <w:ind w:left="708" w:firstLine="708"/>
        <w:jc w:val="both"/>
        <w:rPr>
          <w:rFonts w:ascii="Arial" w:hAnsi="Arial" w:cs="Arial"/>
          <w:color w:val="000000"/>
          <w:sz w:val="22"/>
        </w:rPr>
      </w:pPr>
      <w:r w:rsidRPr="006E4D0C">
        <w:rPr>
          <w:rFonts w:ascii="Arial" w:hAnsi="Arial" w:cs="Arial"/>
          <w:color w:val="000000"/>
          <w:sz w:val="22"/>
        </w:rPr>
        <w:t>Distrito</w:t>
      </w:r>
      <w:r w:rsidRPr="006E4D0C">
        <w:rPr>
          <w:rFonts w:ascii="Arial" w:hAnsi="Arial" w:cs="Arial"/>
          <w:color w:val="000000"/>
          <w:sz w:val="22"/>
        </w:rPr>
        <w:tab/>
      </w:r>
      <w:r w:rsidRPr="006E4D0C">
        <w:rPr>
          <w:rFonts w:ascii="Arial" w:hAnsi="Arial" w:cs="Arial"/>
          <w:color w:val="000000"/>
          <w:sz w:val="22"/>
        </w:rPr>
        <w:tab/>
      </w:r>
      <w:r>
        <w:rPr>
          <w:rFonts w:ascii="Arial" w:hAnsi="Arial" w:cs="Arial"/>
          <w:color w:val="000000"/>
          <w:sz w:val="22"/>
        </w:rPr>
        <w:tab/>
        <w:t>: Huancayo</w:t>
      </w:r>
    </w:p>
    <w:p w:rsidR="00C91371" w:rsidRPr="006E4D0C" w:rsidRDefault="00C91371" w:rsidP="00C91371">
      <w:pPr>
        <w:pStyle w:val="NormalWeb"/>
        <w:spacing w:before="0" w:beforeAutospacing="0" w:after="0" w:afterAutospacing="0" w:line="276" w:lineRule="auto"/>
        <w:ind w:left="708" w:firstLine="708"/>
        <w:jc w:val="both"/>
        <w:rPr>
          <w:rFonts w:ascii="Arial" w:hAnsi="Arial" w:cs="Arial"/>
          <w:color w:val="000000"/>
          <w:sz w:val="22"/>
        </w:rPr>
      </w:pPr>
      <w:r w:rsidRPr="006E4D0C">
        <w:rPr>
          <w:rFonts w:ascii="Arial" w:hAnsi="Arial" w:cs="Arial"/>
          <w:color w:val="000000"/>
          <w:sz w:val="22"/>
        </w:rPr>
        <w:t>Lugar</w:t>
      </w:r>
      <w:r w:rsidRPr="006E4D0C">
        <w:rPr>
          <w:rFonts w:ascii="Arial" w:hAnsi="Arial" w:cs="Arial"/>
          <w:color w:val="000000"/>
          <w:sz w:val="22"/>
        </w:rPr>
        <w:tab/>
      </w:r>
      <w:r w:rsidRPr="006E4D0C">
        <w:rPr>
          <w:rFonts w:ascii="Arial" w:hAnsi="Arial" w:cs="Arial"/>
          <w:color w:val="000000"/>
          <w:sz w:val="22"/>
        </w:rPr>
        <w:tab/>
      </w:r>
      <w:r>
        <w:rPr>
          <w:rFonts w:ascii="Arial" w:hAnsi="Arial" w:cs="Arial"/>
          <w:color w:val="000000"/>
          <w:sz w:val="22"/>
        </w:rPr>
        <w:tab/>
      </w:r>
      <w:r w:rsidRPr="006E4D0C">
        <w:rPr>
          <w:rFonts w:ascii="Arial" w:hAnsi="Arial" w:cs="Arial"/>
          <w:color w:val="000000"/>
          <w:sz w:val="22"/>
        </w:rPr>
        <w:t xml:space="preserve">: </w:t>
      </w:r>
      <w:r>
        <w:rPr>
          <w:rFonts w:ascii="Arial" w:hAnsi="Arial" w:cs="Arial"/>
          <w:color w:val="000000"/>
          <w:sz w:val="22"/>
        </w:rPr>
        <w:t>Facultad de Ingeniería – Giráldez.</w:t>
      </w:r>
    </w:p>
    <w:p w:rsidR="00C91371" w:rsidRDefault="00C91371" w:rsidP="00C91371">
      <w:pPr>
        <w:pStyle w:val="NormalWeb"/>
        <w:spacing w:before="0" w:beforeAutospacing="0" w:after="0" w:afterAutospacing="0" w:line="276" w:lineRule="auto"/>
        <w:ind w:left="708" w:firstLine="708"/>
        <w:jc w:val="both"/>
        <w:rPr>
          <w:rFonts w:ascii="Arial" w:hAnsi="Arial" w:cs="Arial"/>
          <w:color w:val="000000"/>
          <w:sz w:val="22"/>
        </w:rPr>
      </w:pPr>
      <w:r w:rsidRPr="006E4D0C">
        <w:rPr>
          <w:rFonts w:ascii="Arial" w:hAnsi="Arial" w:cs="Arial"/>
          <w:color w:val="000000"/>
          <w:sz w:val="22"/>
        </w:rPr>
        <w:t>Anexo</w:t>
      </w:r>
      <w:r w:rsidRPr="006E4D0C">
        <w:rPr>
          <w:rFonts w:ascii="Arial" w:hAnsi="Arial" w:cs="Arial"/>
          <w:color w:val="000000"/>
          <w:sz w:val="22"/>
        </w:rPr>
        <w:tab/>
      </w:r>
      <w:r w:rsidRPr="006E4D0C">
        <w:rPr>
          <w:rFonts w:ascii="Arial" w:hAnsi="Arial" w:cs="Arial"/>
          <w:color w:val="000000"/>
          <w:sz w:val="22"/>
        </w:rPr>
        <w:tab/>
      </w:r>
      <w:r>
        <w:rPr>
          <w:rFonts w:ascii="Arial" w:hAnsi="Arial" w:cs="Arial"/>
          <w:color w:val="000000"/>
          <w:sz w:val="22"/>
        </w:rPr>
        <w:tab/>
      </w:r>
      <w:r w:rsidRPr="006E4D0C">
        <w:rPr>
          <w:rFonts w:ascii="Arial" w:hAnsi="Arial" w:cs="Arial"/>
          <w:color w:val="000000"/>
          <w:sz w:val="22"/>
        </w:rPr>
        <w:t xml:space="preserve">: </w:t>
      </w:r>
      <w:r>
        <w:rPr>
          <w:rFonts w:ascii="Arial" w:hAnsi="Arial" w:cs="Arial"/>
          <w:color w:val="000000"/>
          <w:sz w:val="22"/>
        </w:rPr>
        <w:t>Laboratorio de Mecánica de Fluidos e Hidráulica.</w:t>
      </w:r>
    </w:p>
    <w:p w:rsidR="00C91371" w:rsidRPr="006E4D0C" w:rsidRDefault="00C91371" w:rsidP="00C91371">
      <w:pPr>
        <w:pStyle w:val="Prrafodelista"/>
        <w:ind w:left="792"/>
        <w:rPr>
          <w:lang w:val="es-PE"/>
        </w:rPr>
      </w:pPr>
    </w:p>
    <w:p w:rsidR="0091502B" w:rsidRPr="00621C56" w:rsidRDefault="00C91371" w:rsidP="0091502B">
      <w:pPr>
        <w:pStyle w:val="Prrafodelista"/>
        <w:numPr>
          <w:ilvl w:val="1"/>
          <w:numId w:val="1"/>
        </w:numPr>
        <w:spacing w:after="0"/>
        <w:rPr>
          <w:lang w:val="es-PE"/>
        </w:rPr>
      </w:pPr>
      <w:r w:rsidRPr="00661F99">
        <w:rPr>
          <w:b/>
          <w:lang w:val="es-PE"/>
        </w:rPr>
        <w:t>Participante:</w:t>
      </w:r>
      <w:r>
        <w:rPr>
          <w:b/>
          <w:lang w:val="es-PE"/>
        </w:rPr>
        <w:tab/>
      </w:r>
      <w:r w:rsidR="0091502B">
        <w:rPr>
          <w:b/>
          <w:lang w:val="es-PE"/>
        </w:rPr>
        <w:tab/>
      </w:r>
      <w:r w:rsidR="0091502B" w:rsidRPr="00621C56">
        <w:rPr>
          <w:lang w:val="es-PE"/>
        </w:rPr>
        <w:t>Matias Saravia; Katherine Milagros</w:t>
      </w:r>
    </w:p>
    <w:p w:rsidR="0091502B" w:rsidRPr="00621C56" w:rsidRDefault="0091502B" w:rsidP="0091502B">
      <w:pPr>
        <w:pStyle w:val="Prrafodelista"/>
        <w:spacing w:after="0"/>
        <w:ind w:left="716"/>
        <w:rPr>
          <w:lang w:val="es-PE"/>
        </w:rPr>
      </w:pPr>
      <w:r w:rsidRPr="00621C56">
        <w:rPr>
          <w:lang w:val="es-PE"/>
        </w:rPr>
        <w:tab/>
      </w:r>
      <w:r w:rsidRPr="00621C56">
        <w:rPr>
          <w:lang w:val="es-PE"/>
        </w:rPr>
        <w:tab/>
      </w:r>
      <w:r w:rsidRPr="00621C56">
        <w:rPr>
          <w:lang w:val="es-PE"/>
        </w:rPr>
        <w:tab/>
        <w:t>Rudas Mora; Jofre Mijael</w:t>
      </w:r>
    </w:p>
    <w:p w:rsidR="0091502B" w:rsidRPr="00621C56" w:rsidRDefault="0091502B" w:rsidP="0091502B">
      <w:pPr>
        <w:pStyle w:val="Prrafodelista"/>
        <w:spacing w:after="0"/>
        <w:ind w:left="716"/>
        <w:rPr>
          <w:lang w:val="es-PE"/>
        </w:rPr>
      </w:pPr>
      <w:r w:rsidRPr="00621C56">
        <w:rPr>
          <w:lang w:val="es-PE"/>
        </w:rPr>
        <w:tab/>
      </w:r>
      <w:r w:rsidRPr="00621C56">
        <w:rPr>
          <w:lang w:val="es-PE"/>
        </w:rPr>
        <w:tab/>
      </w:r>
      <w:r w:rsidRPr="00621C56">
        <w:rPr>
          <w:lang w:val="es-PE"/>
        </w:rPr>
        <w:tab/>
        <w:t>Sedano Lara; Edith</w:t>
      </w:r>
    </w:p>
    <w:p w:rsidR="0091502B" w:rsidRPr="001230A9" w:rsidRDefault="0091502B" w:rsidP="0091502B">
      <w:pPr>
        <w:pStyle w:val="Prrafodelista"/>
        <w:spacing w:after="0"/>
        <w:ind w:left="716"/>
        <w:rPr>
          <w:lang w:val="es-PE"/>
        </w:rPr>
      </w:pPr>
      <w:r w:rsidRPr="00621C56">
        <w:rPr>
          <w:lang w:val="es-PE"/>
        </w:rPr>
        <w:tab/>
      </w:r>
      <w:r w:rsidRPr="00621C56">
        <w:rPr>
          <w:lang w:val="es-PE"/>
        </w:rPr>
        <w:tab/>
      </w:r>
      <w:r w:rsidRPr="00621C56">
        <w:rPr>
          <w:lang w:val="es-PE"/>
        </w:rPr>
        <w:tab/>
        <w:t>Sulla De la Cruz; Denis Christian</w:t>
      </w:r>
    </w:p>
    <w:p w:rsidR="00C91371" w:rsidRPr="001230A9" w:rsidRDefault="00C91371" w:rsidP="00C91371">
      <w:pPr>
        <w:pStyle w:val="Prrafodelista"/>
        <w:numPr>
          <w:ilvl w:val="1"/>
          <w:numId w:val="1"/>
        </w:numPr>
        <w:spacing w:after="0"/>
        <w:rPr>
          <w:lang w:val="es-PE"/>
        </w:rPr>
      </w:pPr>
    </w:p>
    <w:p w:rsidR="00C91371" w:rsidRPr="006E4D0C" w:rsidRDefault="00C91371" w:rsidP="00C91371">
      <w:pPr>
        <w:pStyle w:val="Prrafodelista"/>
        <w:numPr>
          <w:ilvl w:val="1"/>
          <w:numId w:val="1"/>
        </w:numPr>
        <w:rPr>
          <w:lang w:val="es-PE"/>
        </w:rPr>
      </w:pPr>
      <w:r>
        <w:rPr>
          <w:b/>
          <w:lang w:val="es-PE"/>
        </w:rPr>
        <w:t>Modulo:</w:t>
      </w:r>
    </w:p>
    <w:p w:rsidR="00C91371" w:rsidRDefault="00C91371" w:rsidP="00C91371">
      <w:pPr>
        <w:pStyle w:val="Prrafodelista"/>
        <w:ind w:left="1701"/>
        <w:rPr>
          <w:lang w:val="es-PE"/>
        </w:rPr>
      </w:pPr>
      <w:r>
        <w:rPr>
          <w:lang w:val="es-PE"/>
        </w:rPr>
        <w:t>FME – 08</w:t>
      </w:r>
    </w:p>
    <w:p w:rsidR="00C91371" w:rsidRDefault="00C91371" w:rsidP="00C91371">
      <w:pPr>
        <w:pStyle w:val="Prrafodelista"/>
        <w:numPr>
          <w:ilvl w:val="0"/>
          <w:numId w:val="1"/>
        </w:numPr>
        <w:rPr>
          <w:b/>
          <w:u w:val="single"/>
          <w:lang w:val="es-PE"/>
        </w:rPr>
      </w:pPr>
      <w:r>
        <w:rPr>
          <w:b/>
          <w:u w:val="single"/>
          <w:lang w:val="es-PE"/>
        </w:rPr>
        <w:t>OBJETIVO</w:t>
      </w:r>
    </w:p>
    <w:p w:rsidR="00C91371" w:rsidRPr="008604AE" w:rsidRDefault="00C91371" w:rsidP="00732D64">
      <w:pPr>
        <w:pStyle w:val="Prrafodelista"/>
        <w:ind w:left="1416"/>
        <w:jc w:val="both"/>
        <w:rPr>
          <w:rFonts w:ascii="Arial Narrow" w:hAnsi="Arial Narrow"/>
          <w:lang w:val="es-PE"/>
        </w:rPr>
      </w:pPr>
      <w:r w:rsidRPr="008604AE">
        <w:rPr>
          <w:rFonts w:ascii="Arial Narrow" w:hAnsi="Arial Narrow"/>
          <w:lang w:val="es-PE"/>
        </w:rPr>
        <w:t>EL OBJETIVO DE ESTE ENSAYO ES MEDIR LA FUERZA QUE EJERCE UN FLUIDO SOBRE LAS SUPERFICIES QUE ESTAN EN CONTACTO CON EL,</w:t>
      </w:r>
      <w:r>
        <w:rPr>
          <w:rFonts w:ascii="Arial Narrow" w:hAnsi="Arial Narrow"/>
          <w:lang w:val="es-PE"/>
        </w:rPr>
        <w:t xml:space="preserve"> </w:t>
      </w:r>
      <w:r w:rsidRPr="008604AE">
        <w:rPr>
          <w:rFonts w:ascii="Arial Narrow" w:hAnsi="Arial Narrow"/>
          <w:lang w:val="es-PE"/>
        </w:rPr>
        <w:t xml:space="preserve"> </w:t>
      </w:r>
      <w:r w:rsidR="00732D64">
        <w:rPr>
          <w:rFonts w:ascii="Arial Narrow" w:hAnsi="Arial Narrow"/>
          <w:lang w:val="es-PE"/>
        </w:rPr>
        <w:t xml:space="preserve">TANTO EN SUPERFICIE PLANA COMO CURVA A 90º MENOR DE </w:t>
      </w:r>
      <w:r w:rsidRPr="008604AE">
        <w:rPr>
          <w:rFonts w:ascii="Arial Narrow" w:hAnsi="Arial Narrow"/>
          <w:lang w:val="es-PE"/>
        </w:rPr>
        <w:t>90º</w:t>
      </w:r>
      <w:r w:rsidR="00732D64">
        <w:rPr>
          <w:rFonts w:ascii="Arial Narrow" w:hAnsi="Arial Narrow"/>
          <w:lang w:val="es-PE"/>
        </w:rPr>
        <w:t xml:space="preserve"> Y MAYOR DE 90º</w:t>
      </w:r>
    </w:p>
    <w:p w:rsidR="00C91371" w:rsidRDefault="00C91371" w:rsidP="00C91371">
      <w:pPr>
        <w:pStyle w:val="Prrafodelista"/>
        <w:ind w:left="1416"/>
        <w:rPr>
          <w:lang w:val="es-PE"/>
        </w:rPr>
      </w:pPr>
    </w:p>
    <w:p w:rsidR="00C91371" w:rsidRDefault="00C91371" w:rsidP="00C91371">
      <w:pPr>
        <w:pStyle w:val="Prrafodelista"/>
        <w:numPr>
          <w:ilvl w:val="0"/>
          <w:numId w:val="1"/>
        </w:numPr>
        <w:rPr>
          <w:b/>
          <w:u w:val="single"/>
          <w:lang w:val="es-PE"/>
        </w:rPr>
      </w:pPr>
      <w:r>
        <w:rPr>
          <w:b/>
          <w:u w:val="single"/>
          <w:lang w:val="es-PE"/>
        </w:rPr>
        <w:t>EQUIPOS Y/O MATERIALES</w:t>
      </w:r>
    </w:p>
    <w:p w:rsidR="00C91371" w:rsidRDefault="00C91371" w:rsidP="00113B2A">
      <w:pPr>
        <w:pStyle w:val="Prrafodelista"/>
        <w:numPr>
          <w:ilvl w:val="0"/>
          <w:numId w:val="2"/>
        </w:numPr>
        <w:ind w:left="426"/>
        <w:rPr>
          <w:lang w:val="es-PE" w:eastAsia="es-PE"/>
        </w:rPr>
      </w:pPr>
      <w:r>
        <w:rPr>
          <w:lang w:val="es-PE" w:eastAsia="es-PE"/>
        </w:rPr>
        <w:t>Descripcion del equipo.</w:t>
      </w:r>
    </w:p>
    <w:p w:rsidR="00C91371" w:rsidRDefault="00C91371" w:rsidP="00C91371">
      <w:pPr>
        <w:pStyle w:val="Prrafodelista"/>
        <w:ind w:left="426"/>
        <w:jc w:val="center"/>
        <w:rPr>
          <w:lang w:val="es-PE" w:eastAsia="es-PE"/>
        </w:rPr>
      </w:pPr>
      <w:r>
        <w:rPr>
          <w:lang w:eastAsia="es-ES"/>
        </w:rPr>
        <w:lastRenderedPageBreak/>
        <w:drawing>
          <wp:inline distT="0" distB="0" distL="0" distR="0" wp14:anchorId="73BD16CD" wp14:editId="3820B76D">
            <wp:extent cx="5412921" cy="2914650"/>
            <wp:effectExtent l="76200" t="76200" r="130810" b="133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7164" t="33071" r="26486" b="22735"/>
                    <a:stretch/>
                  </pic:blipFill>
                  <pic:spPr bwMode="auto">
                    <a:xfrm>
                      <a:off x="0" y="0"/>
                      <a:ext cx="5417758" cy="2917254"/>
                    </a:xfrm>
                    <a:prstGeom prst="rect">
                      <a:avLst/>
                    </a:prstGeom>
                    <a:ln w="38100" cap="sq">
                      <a:solidFill>
                        <a:schemeClr val="accent1"/>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C91371" w:rsidRDefault="00C91371" w:rsidP="00C91371">
      <w:pPr>
        <w:pStyle w:val="Prrafodelista"/>
        <w:ind w:left="3261"/>
        <w:rPr>
          <w:lang w:val="es-PE" w:eastAsia="es-PE"/>
        </w:rPr>
      </w:pPr>
    </w:p>
    <w:p w:rsidR="00C91371" w:rsidRDefault="00C91371" w:rsidP="00C91371">
      <w:pPr>
        <w:pStyle w:val="Prrafodelista"/>
        <w:ind w:left="3261"/>
        <w:rPr>
          <w:lang w:val="es-PE" w:eastAsia="es-PE"/>
        </w:rPr>
      </w:pPr>
    </w:p>
    <w:p w:rsidR="00C91371" w:rsidRDefault="00C91371" w:rsidP="00C91371">
      <w:pPr>
        <w:pStyle w:val="Prrafodelista"/>
        <w:ind w:left="3261"/>
        <w:rPr>
          <w:lang w:val="es-PE" w:eastAsia="es-PE"/>
        </w:rPr>
      </w:pPr>
    </w:p>
    <w:p w:rsidR="00C91371" w:rsidRDefault="00C91371" w:rsidP="00C91371">
      <w:pPr>
        <w:pStyle w:val="Prrafodelista"/>
        <w:ind w:left="3261"/>
        <w:rPr>
          <w:lang w:val="es-PE" w:eastAsia="es-PE"/>
        </w:rPr>
      </w:pPr>
    </w:p>
    <w:p w:rsidR="00C91371" w:rsidRDefault="00C91371" w:rsidP="00C91371">
      <w:pPr>
        <w:pStyle w:val="Prrafodelista"/>
        <w:ind w:left="3261"/>
        <w:rPr>
          <w:lang w:val="es-PE" w:eastAsia="es-PE"/>
        </w:rPr>
      </w:pPr>
    </w:p>
    <w:p w:rsidR="00C91371" w:rsidRDefault="00C91371" w:rsidP="00C91371">
      <w:pPr>
        <w:pStyle w:val="Prrafodelista"/>
        <w:ind w:left="3261"/>
        <w:rPr>
          <w:lang w:val="es-PE" w:eastAsia="es-PE"/>
        </w:rPr>
      </w:pPr>
    </w:p>
    <w:p w:rsidR="00C91371" w:rsidRDefault="00C91371" w:rsidP="00C91371">
      <w:pPr>
        <w:pStyle w:val="Prrafodelista"/>
        <w:ind w:left="3261"/>
        <w:rPr>
          <w:lang w:val="es-PE" w:eastAsia="es-PE"/>
        </w:rPr>
      </w:pPr>
    </w:p>
    <w:p w:rsidR="00C91371" w:rsidRDefault="00C91371" w:rsidP="00C91371">
      <w:pPr>
        <w:pStyle w:val="Prrafodelista"/>
        <w:ind w:left="3261"/>
        <w:rPr>
          <w:lang w:val="es-PE" w:eastAsia="es-PE"/>
        </w:rPr>
      </w:pPr>
    </w:p>
    <w:p w:rsidR="00C91371" w:rsidRDefault="00C91371" w:rsidP="00113B2A">
      <w:pPr>
        <w:pStyle w:val="Prrafodelista"/>
        <w:numPr>
          <w:ilvl w:val="0"/>
          <w:numId w:val="2"/>
        </w:numPr>
        <w:ind w:left="426"/>
        <w:rPr>
          <w:lang w:val="es-PE" w:eastAsia="es-PE"/>
        </w:rPr>
      </w:pPr>
      <w:r>
        <w:rPr>
          <w:lang w:val="es-PE" w:eastAsia="es-PE"/>
        </w:rPr>
        <w:t>Pesas</w:t>
      </w:r>
    </w:p>
    <w:p w:rsidR="00C91371" w:rsidRDefault="00C91371" w:rsidP="00C91371">
      <w:pPr>
        <w:pStyle w:val="Prrafodelista"/>
        <w:ind w:left="426"/>
        <w:jc w:val="center"/>
        <w:rPr>
          <w:lang w:val="es-PE" w:eastAsia="es-PE"/>
        </w:rPr>
      </w:pPr>
      <w:r>
        <w:rPr>
          <w:lang w:eastAsia="es-ES"/>
        </w:rPr>
        <w:drawing>
          <wp:inline distT="0" distB="0" distL="0" distR="0" wp14:anchorId="3BF063D2" wp14:editId="103236B3">
            <wp:extent cx="2428875" cy="2076449"/>
            <wp:effectExtent l="81280" t="71120" r="128905" b="128905"/>
            <wp:docPr id="17" name="Imagen 17" descr="G:\Images\My photos\Foto-01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Images\My photos\Foto-0179.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2428875" cy="20764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91371" w:rsidRPr="005D2044" w:rsidRDefault="00C91371" w:rsidP="00113B2A">
      <w:pPr>
        <w:pStyle w:val="Prrafodelista"/>
        <w:numPr>
          <w:ilvl w:val="0"/>
          <w:numId w:val="2"/>
        </w:numPr>
        <w:ind w:left="426"/>
        <w:rPr>
          <w:lang w:val="es-PE" w:eastAsia="es-PE"/>
        </w:rPr>
      </w:pPr>
      <w:r>
        <w:rPr>
          <w:lang w:eastAsia="es-PE"/>
        </w:rPr>
        <w:t>Jarra</w:t>
      </w:r>
    </w:p>
    <w:p w:rsidR="00C91371" w:rsidRPr="002D2E7B" w:rsidRDefault="00C91371" w:rsidP="00C91371">
      <w:pPr>
        <w:pStyle w:val="Prrafodelista"/>
        <w:ind w:left="426"/>
        <w:jc w:val="center"/>
        <w:rPr>
          <w:lang w:val="es-PE" w:eastAsia="es-PE"/>
        </w:rPr>
      </w:pPr>
      <w:r>
        <w:rPr>
          <w:i/>
          <w:lang w:eastAsia="es-ES"/>
        </w:rPr>
        <w:lastRenderedPageBreak/>
        <w:drawing>
          <wp:inline distT="0" distB="0" distL="0" distR="0" wp14:anchorId="17285F71" wp14:editId="02E234BE">
            <wp:extent cx="2476500" cy="2076450"/>
            <wp:effectExtent l="66675" t="85725" r="142875" b="142875"/>
            <wp:docPr id="18" name="Imagen 18" descr="G:\Images\My photos\Foto-0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Images\My photos\Foto-018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5400000">
                      <a:off x="0" y="0"/>
                      <a:ext cx="2477341" cy="20771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91371" w:rsidRPr="00F1591F" w:rsidRDefault="00C91371" w:rsidP="00C91371">
      <w:pPr>
        <w:pStyle w:val="Prrafodelista"/>
        <w:ind w:left="3261"/>
        <w:rPr>
          <w:lang w:val="es-PE" w:eastAsia="es-PE"/>
        </w:rPr>
      </w:pPr>
    </w:p>
    <w:p w:rsidR="00C91371" w:rsidRDefault="00C91371" w:rsidP="00C91371">
      <w:pPr>
        <w:pStyle w:val="Prrafodelista"/>
        <w:numPr>
          <w:ilvl w:val="0"/>
          <w:numId w:val="1"/>
        </w:numPr>
        <w:rPr>
          <w:b/>
          <w:u w:val="single"/>
          <w:lang w:val="es-PE"/>
        </w:rPr>
      </w:pPr>
      <w:r>
        <w:rPr>
          <w:b/>
          <w:u w:val="single"/>
          <w:lang w:val="es-PE"/>
        </w:rPr>
        <w:t>PROCEDIMIENTO</w:t>
      </w:r>
    </w:p>
    <w:p w:rsidR="00C91371" w:rsidRPr="004F17E4" w:rsidRDefault="00C91371" w:rsidP="00C91371">
      <w:pPr>
        <w:pStyle w:val="Prrafodelista"/>
        <w:numPr>
          <w:ilvl w:val="1"/>
          <w:numId w:val="1"/>
        </w:numPr>
        <w:jc w:val="both"/>
        <w:rPr>
          <w:b/>
          <w:u w:val="single"/>
          <w:lang w:val="es-PE"/>
        </w:rPr>
      </w:pPr>
      <w:r>
        <w:rPr>
          <w:b/>
          <w:lang w:val="es-PE"/>
        </w:rPr>
        <w:t xml:space="preserve">El equipo de centro de presiones, </w:t>
      </w:r>
      <w:r>
        <w:rPr>
          <w:lang w:val="es-PE"/>
        </w:rPr>
        <w:t>se instaló sobre el banco hidráulico.</w:t>
      </w:r>
    </w:p>
    <w:p w:rsidR="00C91371" w:rsidRPr="00ED5DDE" w:rsidRDefault="00C91371" w:rsidP="00C91371">
      <w:pPr>
        <w:pStyle w:val="Prrafodelista"/>
        <w:numPr>
          <w:ilvl w:val="1"/>
          <w:numId w:val="1"/>
        </w:numPr>
        <w:jc w:val="both"/>
        <w:rPr>
          <w:b/>
          <w:lang w:val="es-PE"/>
        </w:rPr>
      </w:pPr>
      <w:r>
        <w:rPr>
          <w:lang w:val="es-PE"/>
        </w:rPr>
        <w:t>Se procede a equilibrar a cero grados (0°) el porta pesas con el equipo de centro de priones.</w:t>
      </w:r>
    </w:p>
    <w:p w:rsidR="00C91371" w:rsidRPr="00F1591F" w:rsidRDefault="00C91371" w:rsidP="00C91371">
      <w:pPr>
        <w:pStyle w:val="Prrafodelista"/>
        <w:ind w:left="716"/>
        <w:jc w:val="center"/>
        <w:rPr>
          <w:b/>
          <w:lang w:val="es-PE"/>
        </w:rPr>
      </w:pPr>
      <w:r>
        <w:rPr>
          <w:b/>
          <w:lang w:eastAsia="es-ES"/>
        </w:rPr>
        <w:drawing>
          <wp:inline distT="0" distB="0" distL="0" distR="0" wp14:anchorId="5384CFE7" wp14:editId="2928BA0B">
            <wp:extent cx="2700000" cy="3427826"/>
            <wp:effectExtent l="76200" t="76200" r="139065" b="134620"/>
            <wp:docPr id="28" name="Imagen 28" descr="H:\DCIM\100KC122\100_0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DCIM\100KC122\100_0509.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4082" t="7811" r="5511" b="25115"/>
                    <a:stretch/>
                  </pic:blipFill>
                  <pic:spPr bwMode="auto">
                    <a:xfrm>
                      <a:off x="0" y="0"/>
                      <a:ext cx="2700000" cy="3427826"/>
                    </a:xfrm>
                    <a:prstGeom prst="rect">
                      <a:avLst/>
                    </a:prstGeom>
                    <a:ln w="38100" cap="sq">
                      <a:solidFill>
                        <a:schemeClr val="accent1"/>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C91371" w:rsidRPr="00ED5DDE" w:rsidRDefault="00C91371" w:rsidP="00C91371">
      <w:pPr>
        <w:pStyle w:val="Prrafodelista"/>
        <w:numPr>
          <w:ilvl w:val="1"/>
          <w:numId w:val="1"/>
        </w:numPr>
        <w:jc w:val="both"/>
        <w:rPr>
          <w:b/>
          <w:lang w:val="es-PE"/>
        </w:rPr>
      </w:pPr>
      <w:r>
        <w:rPr>
          <w:lang w:val="es-PE"/>
        </w:rPr>
        <w:t>Una vez equilibrado se procede a incrementarle pesas en el porta pesas, y el equilibrio se logra con la ayuda del agua.</w:t>
      </w:r>
    </w:p>
    <w:p w:rsidR="00C91371" w:rsidRPr="005A7D8C" w:rsidRDefault="00C91371" w:rsidP="00C91371">
      <w:pPr>
        <w:pStyle w:val="Prrafodelista"/>
        <w:ind w:left="716"/>
        <w:jc w:val="center"/>
        <w:rPr>
          <w:b/>
          <w:lang w:val="es-PE"/>
        </w:rPr>
      </w:pPr>
      <w:r>
        <w:rPr>
          <w:b/>
          <w:lang w:eastAsia="es-ES"/>
        </w:rPr>
        <w:lastRenderedPageBreak/>
        <mc:AlternateContent>
          <mc:Choice Requires="wps">
            <w:drawing>
              <wp:anchor distT="0" distB="0" distL="114300" distR="114300" simplePos="0" relativeHeight="251661312" behindDoc="0" locked="0" layoutInCell="1" allowOverlap="1" wp14:anchorId="58C1D385" wp14:editId="1EDC74B4">
                <wp:simplePos x="0" y="0"/>
                <wp:positionH relativeFrom="column">
                  <wp:posOffset>4577715</wp:posOffset>
                </wp:positionH>
                <wp:positionV relativeFrom="paragraph">
                  <wp:posOffset>744220</wp:posOffset>
                </wp:positionV>
                <wp:extent cx="1000125" cy="447675"/>
                <wp:effectExtent l="0" t="0" r="28575" b="28575"/>
                <wp:wrapNone/>
                <wp:docPr id="224" name="224 Cuadro de texto"/>
                <wp:cNvGraphicFramePr/>
                <a:graphic xmlns:a="http://schemas.openxmlformats.org/drawingml/2006/main">
                  <a:graphicData uri="http://schemas.microsoft.com/office/word/2010/wordprocessingShape">
                    <wps:wsp>
                      <wps:cNvSpPr txBox="1"/>
                      <wps:spPr>
                        <a:xfrm>
                          <a:off x="0" y="0"/>
                          <a:ext cx="100012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1371" w:rsidRPr="00ED5DDE" w:rsidRDefault="00C91371" w:rsidP="00C91371">
                            <w:pPr>
                              <w:rPr>
                                <w:sz w:val="20"/>
                                <w:lang w:val="es-PE"/>
                              </w:rPr>
                            </w:pPr>
                            <w:r w:rsidRPr="00ED5DDE">
                              <w:rPr>
                                <w:sz w:val="20"/>
                                <w:lang w:val="es-PE"/>
                              </w:rPr>
                              <w:t>NIVEL DEL AGUA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224 Cuadro de texto" o:spid="_x0000_s1026" type="#_x0000_t202" style="position:absolute;left:0;text-align:left;margin-left:360.45pt;margin-top:58.6pt;width:78.75pt;height:35.2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" fillcolor="white [3201]" strokeweight=".5pt">
                <v:textbox>
                  <w:txbxContent>
                    <w:p w:rsidR="00C91371" w:rsidRPr="00ED5DDE" w:rsidRDefault="00C91371" w:rsidP="00C91371">
                      <w:pPr>
                        <w:rPr>
                          <w:sz w:val="20"/>
                          <w:lang w:val="es-PE"/>
                        </w:rPr>
                      </w:pPr>
                      <w:r w:rsidRPr="00ED5DDE">
                        <w:rPr>
                          <w:sz w:val="20"/>
                          <w:lang w:val="es-PE"/>
                        </w:rPr>
                        <w:t>NIVEL DEL AGUA</w:t>
                      </w:r>
                    </w:p>
                  </w:txbxContent>
                </v:textbox>
              </v:shape>
            </w:pict>
          </mc:Fallback>
        </mc:AlternateContent>
      </w:r>
      <w:r>
        <w:rPr>
          <w:b/>
          <w:lang w:eastAsia="es-ES"/>
        </w:rPr>
        <mc:AlternateContent>
          <mc:Choice Requires="wps">
            <w:drawing>
              <wp:anchor distT="0" distB="0" distL="114300" distR="114300" simplePos="0" relativeHeight="251660288" behindDoc="0" locked="0" layoutInCell="1" allowOverlap="1" wp14:anchorId="0A75D9A3" wp14:editId="662AF730">
                <wp:simplePos x="0" y="0"/>
                <wp:positionH relativeFrom="column">
                  <wp:posOffset>3225165</wp:posOffset>
                </wp:positionH>
                <wp:positionV relativeFrom="paragraph">
                  <wp:posOffset>925195</wp:posOffset>
                </wp:positionV>
                <wp:extent cx="1352550" cy="819150"/>
                <wp:effectExtent l="38100" t="0" r="19050" b="57150"/>
                <wp:wrapNone/>
                <wp:docPr id="31" name="31 Conector recto de flecha"/>
                <wp:cNvGraphicFramePr/>
                <a:graphic xmlns:a="http://schemas.openxmlformats.org/drawingml/2006/main">
                  <a:graphicData uri="http://schemas.microsoft.com/office/word/2010/wordprocessingShape">
                    <wps:wsp>
                      <wps:cNvCnPr/>
                      <wps:spPr>
                        <a:xfrm flipH="1">
                          <a:off x="0" y="0"/>
                          <a:ext cx="1352550" cy="8191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31 Conector recto de flecha" o:spid="_x0000_s1026" type="#_x0000_t32" style="position:absolute;margin-left:253.95pt;margin-top:72.85pt;width:106.5pt;height:64.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" strokecolor="black [3040]">
                <v:stroke endarrow="open"/>
              </v:shape>
            </w:pict>
          </mc:Fallback>
        </mc:AlternateContent>
      </w:r>
      <w:r>
        <w:rPr>
          <w:b/>
          <w:lang w:eastAsia="es-ES"/>
        </w:rPr>
        <mc:AlternateContent>
          <mc:Choice Requires="wps">
            <w:drawing>
              <wp:anchor distT="0" distB="0" distL="114300" distR="114300" simplePos="0" relativeHeight="251659264" behindDoc="0" locked="0" layoutInCell="1" allowOverlap="1" wp14:anchorId="1959D664" wp14:editId="268267A9">
                <wp:simplePos x="0" y="0"/>
                <wp:positionH relativeFrom="column">
                  <wp:posOffset>2977515</wp:posOffset>
                </wp:positionH>
                <wp:positionV relativeFrom="paragraph">
                  <wp:posOffset>1744345</wp:posOffset>
                </wp:positionV>
                <wp:extent cx="447675" cy="28575"/>
                <wp:effectExtent l="19050" t="19050" r="9525" b="28575"/>
                <wp:wrapNone/>
                <wp:docPr id="30" name="30 Conector recto"/>
                <wp:cNvGraphicFramePr/>
                <a:graphic xmlns:a="http://schemas.openxmlformats.org/drawingml/2006/main">
                  <a:graphicData uri="http://schemas.microsoft.com/office/word/2010/wordprocessingShape">
                    <wps:wsp>
                      <wps:cNvCnPr/>
                      <wps:spPr>
                        <a:xfrm>
                          <a:off x="0" y="0"/>
                          <a:ext cx="447675" cy="28575"/>
                        </a:xfrm>
                        <a:prstGeom prst="line">
                          <a:avLst/>
                        </a:prstGeom>
                        <a:ln w="38100">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id="30 Conector recto"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34.45pt,137.35pt" to="269.7pt,1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" strokecolor="red" strokeweight="3pt"/>
            </w:pict>
          </mc:Fallback>
        </mc:AlternateContent>
      </w:r>
      <w:r>
        <w:rPr>
          <w:b/>
          <w:lang w:eastAsia="es-ES"/>
        </w:rPr>
        <w:drawing>
          <wp:inline distT="0" distB="0" distL="0" distR="0" wp14:anchorId="73CF941C" wp14:editId="7D71EE94">
            <wp:extent cx="2520000" cy="3489796"/>
            <wp:effectExtent l="76200" t="76200" r="128270" b="130175"/>
            <wp:docPr id="4" name="Imagen 4" descr="H:\DCIM\100KC122\100_0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CIM\100KC122\100_0511.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8163" t="11486" r="21837" b="15773"/>
                    <a:stretch/>
                  </pic:blipFill>
                  <pic:spPr bwMode="auto">
                    <a:xfrm>
                      <a:off x="0" y="0"/>
                      <a:ext cx="2520000" cy="3489796"/>
                    </a:xfrm>
                    <a:prstGeom prst="rect">
                      <a:avLst/>
                    </a:prstGeom>
                    <a:ln w="38100" cap="sq">
                      <a:solidFill>
                        <a:schemeClr val="accent1"/>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C91371" w:rsidRPr="005A7D8C" w:rsidRDefault="00C91371" w:rsidP="00C91371">
      <w:pPr>
        <w:pStyle w:val="Prrafodelista"/>
        <w:numPr>
          <w:ilvl w:val="1"/>
          <w:numId w:val="1"/>
        </w:numPr>
        <w:jc w:val="both"/>
        <w:rPr>
          <w:b/>
          <w:lang w:val="es-PE"/>
        </w:rPr>
      </w:pPr>
      <w:r>
        <w:rPr>
          <w:lang w:val="es-PE"/>
        </w:rPr>
        <w:t>Una vez equilibrada, se procede a tomar los datos del peso de las pesas; y la altura del agua.</w:t>
      </w:r>
    </w:p>
    <w:p w:rsidR="00C91371" w:rsidRPr="00F3370E" w:rsidRDefault="00C91371" w:rsidP="00C91371">
      <w:pPr>
        <w:pStyle w:val="Prrafodelista"/>
        <w:numPr>
          <w:ilvl w:val="1"/>
          <w:numId w:val="1"/>
        </w:numPr>
        <w:jc w:val="both"/>
        <w:rPr>
          <w:b/>
          <w:lang w:val="es-PE"/>
        </w:rPr>
      </w:pPr>
      <w:r>
        <w:rPr>
          <w:lang w:val="es-PE"/>
        </w:rPr>
        <w:t>La misma rutina se sigue, cuando se aumenta pesas; desde los pasos 4.3 y 4.4.</w:t>
      </w:r>
    </w:p>
    <w:p w:rsidR="00C91371" w:rsidRPr="00F436B9" w:rsidRDefault="00C91371" w:rsidP="00C91371">
      <w:pPr>
        <w:pStyle w:val="Prrafodelista"/>
        <w:numPr>
          <w:ilvl w:val="1"/>
          <w:numId w:val="1"/>
        </w:numPr>
        <w:jc w:val="both"/>
        <w:rPr>
          <w:b/>
          <w:lang w:val="es-PE"/>
        </w:rPr>
      </w:pPr>
      <w:r>
        <w:rPr>
          <w:lang w:val="es-PE"/>
        </w:rPr>
        <w:t>Una vez concluida con el ensayo se toma la medida del brazo que soporta el porta pesas; también se mide la altura desde la base del cuerpo sumergido hasta el eje del brazo que soporta el porta pesas.</w:t>
      </w:r>
    </w:p>
    <w:p w:rsidR="00C91371" w:rsidRDefault="00C91371" w:rsidP="00C91371">
      <w:pPr>
        <w:pStyle w:val="Prrafodelista"/>
        <w:ind w:left="716"/>
        <w:jc w:val="both"/>
        <w:rPr>
          <w:b/>
          <w:lang w:val="es-PE"/>
        </w:rPr>
      </w:pPr>
    </w:p>
    <w:p w:rsidR="00C91371" w:rsidRDefault="00C91371" w:rsidP="00C91371">
      <w:pPr>
        <w:pStyle w:val="Prrafodelista"/>
        <w:numPr>
          <w:ilvl w:val="0"/>
          <w:numId w:val="1"/>
        </w:numPr>
        <w:rPr>
          <w:b/>
          <w:u w:val="single"/>
          <w:lang w:val="es-PE"/>
        </w:rPr>
      </w:pPr>
      <w:r>
        <w:rPr>
          <w:b/>
          <w:u w:val="single"/>
          <w:lang w:val="es-PE"/>
        </w:rPr>
        <w:t>TABLA DE REGISTROS</w:t>
      </w:r>
    </w:p>
    <w:p w:rsidR="00C91371" w:rsidRDefault="00C91371" w:rsidP="00C91371">
      <w:pPr>
        <w:pStyle w:val="Prrafodelista"/>
        <w:numPr>
          <w:ilvl w:val="1"/>
          <w:numId w:val="1"/>
        </w:numPr>
        <w:jc w:val="both"/>
        <w:rPr>
          <w:lang w:val="es-PE"/>
        </w:rPr>
      </w:pPr>
      <w:r w:rsidRPr="0014583A">
        <w:rPr>
          <w:b/>
          <w:lang w:val="es-PE"/>
        </w:rPr>
        <w:t>TABLA N° 01:</w:t>
      </w:r>
      <w:r w:rsidRPr="0014583A">
        <w:rPr>
          <w:lang w:val="es-PE"/>
        </w:rPr>
        <w:t xml:space="preserve">En esta tabla se registraron los datos </w:t>
      </w:r>
      <w:r>
        <w:rPr>
          <w:lang w:val="es-PE"/>
        </w:rPr>
        <w:t>de los pesos de las pesas y la altura del agua de la superficie sumergida.</w:t>
      </w:r>
    </w:p>
    <w:p w:rsidR="00C91371" w:rsidRDefault="00C91371" w:rsidP="00C91371">
      <w:pPr>
        <w:pStyle w:val="Prrafodelista"/>
        <w:ind w:left="716"/>
        <w:jc w:val="both"/>
        <w:rPr>
          <w:b/>
          <w:lang w:val="es-PE"/>
        </w:rPr>
      </w:pPr>
    </w:p>
    <w:tbl>
      <w:tblPr>
        <w:tblW w:w="3600" w:type="dxa"/>
        <w:jc w:val="center"/>
        <w:tblInd w:w="55" w:type="dxa"/>
        <w:tblCellMar>
          <w:left w:w="70" w:type="dxa"/>
          <w:right w:w="70" w:type="dxa"/>
        </w:tblCellMar>
        <w:tblLook w:val="04A0" w:firstRow="1" w:lastRow="0" w:firstColumn="1" w:lastColumn="0" w:noHBand="0" w:noVBand="1"/>
      </w:tblPr>
      <w:tblGrid>
        <w:gridCol w:w="1200"/>
        <w:gridCol w:w="1200"/>
        <w:gridCol w:w="1200"/>
      </w:tblGrid>
      <w:tr w:rsidR="00C91371" w:rsidRPr="00F92A59" w:rsidTr="00874234">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C91371" w:rsidRPr="008604AE" w:rsidRDefault="00C91371" w:rsidP="00874234">
            <w:pPr>
              <w:spacing w:after="0" w:line="240" w:lineRule="auto"/>
              <w:jc w:val="center"/>
              <w:rPr>
                <w:rFonts w:ascii="Calibri" w:eastAsia="Times New Roman" w:hAnsi="Calibri" w:cs="Calibri"/>
                <w:b/>
                <w:noProof w:val="0"/>
                <w:color w:val="000000"/>
                <w:lang w:val="es-PE" w:eastAsia="es-PE"/>
              </w:rPr>
            </w:pPr>
            <w:r w:rsidRPr="008604AE">
              <w:rPr>
                <w:rFonts w:ascii="Calibri" w:eastAsia="Times New Roman" w:hAnsi="Calibri" w:cs="Calibri"/>
                <w:b/>
                <w:noProof w:val="0"/>
                <w:color w:val="000000"/>
                <w:lang w:val="es-PE" w:eastAsia="es-PE"/>
              </w:rPr>
              <w:t>BASE</w:t>
            </w:r>
            <w:r>
              <w:rPr>
                <w:rFonts w:ascii="Calibri" w:eastAsia="Times New Roman" w:hAnsi="Calibri" w:cs="Calibri"/>
                <w:b/>
                <w:noProof w:val="0"/>
                <w:color w:val="000000"/>
                <w:lang w:val="es-PE" w:eastAsia="es-PE"/>
              </w:rPr>
              <w:t xml:space="preserve"> (b)</w:t>
            </w:r>
          </w:p>
        </w:tc>
        <w:tc>
          <w:tcPr>
            <w:tcW w:w="1200" w:type="dxa"/>
            <w:tcBorders>
              <w:top w:val="single" w:sz="4" w:space="0" w:color="auto"/>
              <w:left w:val="nil"/>
              <w:bottom w:val="single" w:sz="4" w:space="0" w:color="auto"/>
              <w:right w:val="nil"/>
            </w:tcBorders>
            <w:shd w:val="clear" w:color="auto" w:fill="auto"/>
            <w:noWrap/>
            <w:vAlign w:val="center"/>
            <w:hideMark/>
          </w:tcPr>
          <w:p w:rsidR="00C91371" w:rsidRPr="00F92A59" w:rsidRDefault="00C91371" w:rsidP="00874234">
            <w:pPr>
              <w:spacing w:after="0" w:line="240" w:lineRule="auto"/>
              <w:jc w:val="right"/>
              <w:rPr>
                <w:rFonts w:ascii="Calibri" w:eastAsia="Times New Roman" w:hAnsi="Calibri" w:cs="Calibri"/>
                <w:noProof w:val="0"/>
                <w:color w:val="000000"/>
                <w:lang w:val="es-PE" w:eastAsia="es-PE"/>
              </w:rPr>
            </w:pPr>
            <w:r w:rsidRPr="00F92A59">
              <w:rPr>
                <w:rFonts w:ascii="Calibri" w:eastAsia="Times New Roman" w:hAnsi="Calibri" w:cs="Calibri"/>
                <w:noProof w:val="0"/>
                <w:color w:val="000000"/>
                <w:lang w:val="es-PE" w:eastAsia="es-PE"/>
              </w:rPr>
              <w:t>0.07</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C91371" w:rsidRPr="00F92A59" w:rsidRDefault="00C91371" w:rsidP="00874234">
            <w:pPr>
              <w:spacing w:after="0" w:line="240" w:lineRule="auto"/>
              <w:rPr>
                <w:rFonts w:ascii="Calibri" w:eastAsia="Times New Roman" w:hAnsi="Calibri" w:cs="Calibri"/>
                <w:noProof w:val="0"/>
                <w:color w:val="000000"/>
                <w:lang w:val="es-PE" w:eastAsia="es-PE"/>
              </w:rPr>
            </w:pPr>
            <w:r w:rsidRPr="00F92A59">
              <w:rPr>
                <w:rFonts w:ascii="Calibri" w:eastAsia="Times New Roman" w:hAnsi="Calibri" w:cs="Calibri"/>
                <w:noProof w:val="0"/>
                <w:color w:val="000000"/>
                <w:lang w:val="es-PE" w:eastAsia="es-PE"/>
              </w:rPr>
              <w:t>m</w:t>
            </w:r>
          </w:p>
        </w:tc>
      </w:tr>
      <w:tr w:rsidR="00C91371" w:rsidRPr="00F92A59" w:rsidTr="00874234">
        <w:trPr>
          <w:trHeight w:val="300"/>
          <w:jc w:val="center"/>
        </w:trPr>
        <w:tc>
          <w:tcPr>
            <w:tcW w:w="1200" w:type="dxa"/>
            <w:tcBorders>
              <w:top w:val="nil"/>
              <w:left w:val="single" w:sz="4" w:space="0" w:color="auto"/>
              <w:bottom w:val="single" w:sz="4" w:space="0" w:color="auto"/>
              <w:right w:val="single" w:sz="4" w:space="0" w:color="auto"/>
            </w:tcBorders>
            <w:shd w:val="clear" w:color="auto" w:fill="C6D9F1" w:themeFill="text2" w:themeFillTint="33"/>
            <w:noWrap/>
            <w:vAlign w:val="center"/>
            <w:hideMark/>
          </w:tcPr>
          <w:p w:rsidR="00C91371" w:rsidRPr="008604AE" w:rsidRDefault="00C91371" w:rsidP="00874234">
            <w:pPr>
              <w:spacing w:after="0" w:line="240" w:lineRule="auto"/>
              <w:jc w:val="center"/>
              <w:rPr>
                <w:rFonts w:ascii="Calibri" w:eastAsia="Times New Roman" w:hAnsi="Calibri" w:cs="Calibri"/>
                <w:b/>
                <w:noProof w:val="0"/>
                <w:color w:val="000000"/>
                <w:lang w:val="es-PE" w:eastAsia="es-PE"/>
              </w:rPr>
            </w:pPr>
            <w:r>
              <w:rPr>
                <w:rFonts w:ascii="Calibri" w:eastAsia="Times New Roman" w:hAnsi="Calibri" w:cs="Calibri"/>
                <w:b/>
                <w:noProof w:val="0"/>
                <w:color w:val="000000"/>
                <w:lang w:val="es-PE" w:eastAsia="es-PE"/>
              </w:rPr>
              <w:t>X</w:t>
            </w:r>
          </w:p>
        </w:tc>
        <w:tc>
          <w:tcPr>
            <w:tcW w:w="1200" w:type="dxa"/>
            <w:tcBorders>
              <w:top w:val="nil"/>
              <w:left w:val="nil"/>
              <w:bottom w:val="single" w:sz="4" w:space="0" w:color="auto"/>
              <w:right w:val="nil"/>
            </w:tcBorders>
            <w:shd w:val="clear" w:color="auto" w:fill="auto"/>
            <w:noWrap/>
            <w:vAlign w:val="center"/>
            <w:hideMark/>
          </w:tcPr>
          <w:p w:rsidR="00C91371" w:rsidRPr="00F92A59" w:rsidRDefault="00C91371" w:rsidP="00874234">
            <w:pPr>
              <w:spacing w:after="0" w:line="240" w:lineRule="auto"/>
              <w:jc w:val="right"/>
              <w:rPr>
                <w:rFonts w:ascii="Calibri" w:eastAsia="Times New Roman" w:hAnsi="Calibri" w:cs="Calibri"/>
                <w:noProof w:val="0"/>
                <w:color w:val="000000"/>
                <w:lang w:val="es-PE" w:eastAsia="es-PE"/>
              </w:rPr>
            </w:pPr>
            <w:r w:rsidRPr="00F92A59">
              <w:rPr>
                <w:rFonts w:ascii="Calibri" w:eastAsia="Times New Roman" w:hAnsi="Calibri" w:cs="Calibri"/>
                <w:noProof w:val="0"/>
                <w:color w:val="000000"/>
                <w:lang w:val="es-PE" w:eastAsia="es-PE"/>
              </w:rPr>
              <w:t>0.285</w:t>
            </w:r>
          </w:p>
        </w:tc>
        <w:tc>
          <w:tcPr>
            <w:tcW w:w="1200" w:type="dxa"/>
            <w:tcBorders>
              <w:top w:val="nil"/>
              <w:left w:val="nil"/>
              <w:bottom w:val="single" w:sz="4" w:space="0" w:color="auto"/>
              <w:right w:val="single" w:sz="4" w:space="0" w:color="auto"/>
            </w:tcBorders>
            <w:shd w:val="clear" w:color="auto" w:fill="auto"/>
            <w:noWrap/>
            <w:vAlign w:val="center"/>
            <w:hideMark/>
          </w:tcPr>
          <w:p w:rsidR="00C91371" w:rsidRPr="00F92A59" w:rsidRDefault="00C91371" w:rsidP="00874234">
            <w:pPr>
              <w:spacing w:after="0" w:line="240" w:lineRule="auto"/>
              <w:rPr>
                <w:rFonts w:ascii="Calibri" w:eastAsia="Times New Roman" w:hAnsi="Calibri" w:cs="Calibri"/>
                <w:noProof w:val="0"/>
                <w:color w:val="000000"/>
                <w:lang w:val="es-PE" w:eastAsia="es-PE"/>
              </w:rPr>
            </w:pPr>
            <w:r w:rsidRPr="00F92A59">
              <w:rPr>
                <w:rFonts w:ascii="Calibri" w:eastAsia="Times New Roman" w:hAnsi="Calibri" w:cs="Calibri"/>
                <w:noProof w:val="0"/>
                <w:color w:val="000000"/>
                <w:lang w:val="es-PE" w:eastAsia="es-PE"/>
              </w:rPr>
              <w:t>m</w:t>
            </w:r>
          </w:p>
        </w:tc>
      </w:tr>
      <w:tr w:rsidR="00C91371" w:rsidRPr="00F92A59" w:rsidTr="00874234">
        <w:trPr>
          <w:trHeight w:val="300"/>
          <w:jc w:val="center"/>
        </w:trPr>
        <w:tc>
          <w:tcPr>
            <w:tcW w:w="1200" w:type="dxa"/>
            <w:tcBorders>
              <w:top w:val="nil"/>
              <w:left w:val="single" w:sz="4" w:space="0" w:color="auto"/>
              <w:bottom w:val="single" w:sz="4" w:space="0" w:color="auto"/>
              <w:right w:val="single" w:sz="4" w:space="0" w:color="auto"/>
            </w:tcBorders>
            <w:shd w:val="clear" w:color="auto" w:fill="C6D9F1" w:themeFill="text2" w:themeFillTint="33"/>
            <w:noWrap/>
            <w:vAlign w:val="center"/>
            <w:hideMark/>
          </w:tcPr>
          <w:p w:rsidR="00C91371" w:rsidRPr="008604AE" w:rsidRDefault="00C91371" w:rsidP="00874234">
            <w:pPr>
              <w:spacing w:after="0" w:line="240" w:lineRule="auto"/>
              <w:jc w:val="center"/>
              <w:rPr>
                <w:rFonts w:ascii="Calibri" w:eastAsia="Times New Roman" w:hAnsi="Calibri" w:cs="Calibri"/>
                <w:b/>
                <w:noProof w:val="0"/>
                <w:color w:val="000000"/>
                <w:lang w:val="es-PE" w:eastAsia="es-PE"/>
              </w:rPr>
            </w:pPr>
            <w:r>
              <w:rPr>
                <w:rFonts w:ascii="Calibri" w:eastAsia="Times New Roman" w:hAnsi="Calibri" w:cs="Calibri"/>
                <w:b/>
                <w:noProof w:val="0"/>
                <w:color w:val="000000"/>
                <w:lang w:val="es-PE" w:eastAsia="es-PE"/>
              </w:rPr>
              <w:t>Y1</w:t>
            </w:r>
          </w:p>
        </w:tc>
        <w:tc>
          <w:tcPr>
            <w:tcW w:w="1200" w:type="dxa"/>
            <w:tcBorders>
              <w:top w:val="nil"/>
              <w:left w:val="nil"/>
              <w:bottom w:val="single" w:sz="4" w:space="0" w:color="auto"/>
              <w:right w:val="nil"/>
            </w:tcBorders>
            <w:shd w:val="clear" w:color="auto" w:fill="auto"/>
            <w:noWrap/>
            <w:vAlign w:val="center"/>
            <w:hideMark/>
          </w:tcPr>
          <w:p w:rsidR="00C91371" w:rsidRPr="00F92A59" w:rsidRDefault="00C91371" w:rsidP="00874234">
            <w:pPr>
              <w:spacing w:after="0" w:line="240" w:lineRule="auto"/>
              <w:jc w:val="right"/>
              <w:rPr>
                <w:rFonts w:ascii="Calibri" w:eastAsia="Times New Roman" w:hAnsi="Calibri" w:cs="Calibri"/>
                <w:noProof w:val="0"/>
                <w:color w:val="000000"/>
                <w:lang w:val="es-PE" w:eastAsia="es-PE"/>
              </w:rPr>
            </w:pPr>
            <w:r w:rsidRPr="00F92A59">
              <w:rPr>
                <w:rFonts w:ascii="Calibri" w:eastAsia="Times New Roman" w:hAnsi="Calibri" w:cs="Calibri"/>
                <w:noProof w:val="0"/>
                <w:color w:val="000000"/>
                <w:lang w:val="es-PE" w:eastAsia="es-PE"/>
              </w:rPr>
              <w:t>0.</w:t>
            </w:r>
            <w:r>
              <w:rPr>
                <w:rFonts w:ascii="Calibri" w:eastAsia="Times New Roman" w:hAnsi="Calibri" w:cs="Calibri"/>
                <w:noProof w:val="0"/>
                <w:color w:val="000000"/>
                <w:lang w:val="es-PE" w:eastAsia="es-PE"/>
              </w:rPr>
              <w:t>200</w:t>
            </w:r>
          </w:p>
        </w:tc>
        <w:tc>
          <w:tcPr>
            <w:tcW w:w="1200" w:type="dxa"/>
            <w:tcBorders>
              <w:top w:val="nil"/>
              <w:left w:val="nil"/>
              <w:bottom w:val="single" w:sz="4" w:space="0" w:color="auto"/>
              <w:right w:val="single" w:sz="4" w:space="0" w:color="auto"/>
            </w:tcBorders>
            <w:shd w:val="clear" w:color="auto" w:fill="auto"/>
            <w:noWrap/>
            <w:vAlign w:val="center"/>
            <w:hideMark/>
          </w:tcPr>
          <w:p w:rsidR="00C91371" w:rsidRPr="00F92A59" w:rsidRDefault="00C91371" w:rsidP="00874234">
            <w:pPr>
              <w:spacing w:after="0" w:line="240" w:lineRule="auto"/>
              <w:rPr>
                <w:rFonts w:ascii="Calibri" w:eastAsia="Times New Roman" w:hAnsi="Calibri" w:cs="Calibri"/>
                <w:noProof w:val="0"/>
                <w:color w:val="000000"/>
                <w:lang w:val="es-PE" w:eastAsia="es-PE"/>
              </w:rPr>
            </w:pPr>
            <w:r w:rsidRPr="00F92A59">
              <w:rPr>
                <w:rFonts w:ascii="Calibri" w:eastAsia="Times New Roman" w:hAnsi="Calibri" w:cs="Calibri"/>
                <w:noProof w:val="0"/>
                <w:color w:val="000000"/>
                <w:lang w:val="es-PE" w:eastAsia="es-PE"/>
              </w:rPr>
              <w:t>m</w:t>
            </w:r>
          </w:p>
        </w:tc>
      </w:tr>
      <w:tr w:rsidR="00C91371" w:rsidRPr="00F92A59" w:rsidTr="00874234">
        <w:trPr>
          <w:trHeight w:val="300"/>
          <w:jc w:val="center"/>
        </w:trPr>
        <w:tc>
          <w:tcPr>
            <w:tcW w:w="1200" w:type="dxa"/>
            <w:tcBorders>
              <w:top w:val="nil"/>
              <w:left w:val="single" w:sz="4" w:space="0" w:color="auto"/>
              <w:bottom w:val="single" w:sz="4" w:space="0" w:color="auto"/>
              <w:right w:val="single" w:sz="4" w:space="0" w:color="auto"/>
            </w:tcBorders>
            <w:shd w:val="clear" w:color="auto" w:fill="C6D9F1" w:themeFill="text2" w:themeFillTint="33"/>
            <w:noWrap/>
            <w:vAlign w:val="center"/>
            <w:hideMark/>
          </w:tcPr>
          <w:p w:rsidR="00C91371" w:rsidRPr="008604AE" w:rsidRDefault="00C91371" w:rsidP="00874234">
            <w:pPr>
              <w:spacing w:after="0" w:line="240" w:lineRule="auto"/>
              <w:jc w:val="center"/>
              <w:rPr>
                <w:rFonts w:ascii="Calibri" w:eastAsia="Times New Roman" w:hAnsi="Calibri" w:cs="Calibri"/>
                <w:b/>
                <w:noProof w:val="0"/>
                <w:color w:val="000000"/>
                <w:lang w:val="es-PE" w:eastAsia="es-PE"/>
              </w:rPr>
            </w:pPr>
            <w:r w:rsidRPr="008604AE">
              <w:rPr>
                <w:rFonts w:ascii="Calibri" w:eastAsia="Times New Roman" w:hAnsi="Calibri" w:cs="Calibri"/>
                <w:b/>
                <w:noProof w:val="0"/>
                <w:color w:val="000000"/>
                <w:lang w:val="es-PE" w:eastAsia="es-PE"/>
              </w:rPr>
              <w:t>ρ</w:t>
            </w:r>
          </w:p>
        </w:tc>
        <w:tc>
          <w:tcPr>
            <w:tcW w:w="1200" w:type="dxa"/>
            <w:tcBorders>
              <w:top w:val="nil"/>
              <w:left w:val="nil"/>
              <w:bottom w:val="single" w:sz="4" w:space="0" w:color="auto"/>
              <w:right w:val="nil"/>
            </w:tcBorders>
            <w:shd w:val="clear" w:color="auto" w:fill="auto"/>
            <w:noWrap/>
            <w:vAlign w:val="center"/>
            <w:hideMark/>
          </w:tcPr>
          <w:p w:rsidR="00C91371" w:rsidRPr="00F92A59" w:rsidRDefault="00C91371" w:rsidP="00874234">
            <w:pPr>
              <w:spacing w:after="0" w:line="240" w:lineRule="auto"/>
              <w:jc w:val="right"/>
              <w:rPr>
                <w:rFonts w:ascii="Calibri" w:eastAsia="Times New Roman" w:hAnsi="Calibri" w:cs="Calibri"/>
                <w:noProof w:val="0"/>
                <w:color w:val="000000"/>
                <w:lang w:val="es-PE" w:eastAsia="es-PE"/>
              </w:rPr>
            </w:pPr>
            <w:r>
              <w:rPr>
                <w:rFonts w:ascii="Calibri" w:eastAsia="Times New Roman" w:hAnsi="Calibri" w:cs="Calibri"/>
                <w:noProof w:val="0"/>
                <w:color w:val="000000"/>
                <w:lang w:val="es-PE" w:eastAsia="es-PE"/>
              </w:rPr>
              <w:t>1000</w:t>
            </w:r>
          </w:p>
        </w:tc>
        <w:tc>
          <w:tcPr>
            <w:tcW w:w="1200" w:type="dxa"/>
            <w:tcBorders>
              <w:top w:val="nil"/>
              <w:left w:val="nil"/>
              <w:bottom w:val="single" w:sz="4" w:space="0" w:color="auto"/>
              <w:right w:val="single" w:sz="4" w:space="0" w:color="auto"/>
            </w:tcBorders>
            <w:shd w:val="clear" w:color="auto" w:fill="auto"/>
            <w:noWrap/>
            <w:vAlign w:val="center"/>
            <w:hideMark/>
          </w:tcPr>
          <w:p w:rsidR="00C91371" w:rsidRPr="00F92A59" w:rsidRDefault="00C91371" w:rsidP="00874234">
            <w:pPr>
              <w:spacing w:after="0" w:line="240" w:lineRule="auto"/>
              <w:rPr>
                <w:rFonts w:ascii="Calibri" w:eastAsia="Times New Roman" w:hAnsi="Calibri" w:cs="Calibri"/>
                <w:noProof w:val="0"/>
                <w:color w:val="000000"/>
                <w:lang w:val="es-PE" w:eastAsia="es-PE"/>
              </w:rPr>
            </w:pPr>
            <w:r w:rsidRPr="00F92A59">
              <w:rPr>
                <w:rFonts w:ascii="Calibri" w:eastAsia="Times New Roman" w:hAnsi="Calibri" w:cs="Calibri"/>
                <w:noProof w:val="0"/>
                <w:color w:val="000000"/>
                <w:lang w:val="es-PE" w:eastAsia="es-PE"/>
              </w:rPr>
              <w:t>Kg/m3</w:t>
            </w:r>
          </w:p>
        </w:tc>
      </w:tr>
    </w:tbl>
    <w:p w:rsidR="00C91371" w:rsidRDefault="00C91371" w:rsidP="00C91371">
      <w:pPr>
        <w:pStyle w:val="Prrafodelista"/>
        <w:ind w:left="716"/>
        <w:jc w:val="center"/>
        <w:rPr>
          <w:rFonts w:ascii="Arial Narrow" w:hAnsi="Arial Narrow"/>
          <w:b/>
          <w:color w:val="FF0000"/>
          <w:lang w:val="es-PE"/>
        </w:rPr>
      </w:pPr>
    </w:p>
    <w:p w:rsidR="00C91371" w:rsidRPr="00912704" w:rsidRDefault="00C91371" w:rsidP="00C91371">
      <w:pPr>
        <w:pStyle w:val="Prrafodelista"/>
        <w:ind w:left="716"/>
        <w:rPr>
          <w:rFonts w:ascii="Arial Narrow" w:hAnsi="Arial Narrow"/>
          <w:b/>
          <w:color w:val="FF0000"/>
          <w:sz w:val="24"/>
          <w:lang w:val="es-PE"/>
        </w:rPr>
      </w:pPr>
      <w:r w:rsidRPr="00912704">
        <w:rPr>
          <w:rFonts w:ascii="Arial Narrow" w:hAnsi="Arial Narrow"/>
          <w:b/>
          <w:color w:val="FF0000"/>
          <w:sz w:val="24"/>
          <w:lang w:val="es-PE"/>
        </w:rPr>
        <w:t>ANGULO = 90º</w:t>
      </w:r>
    </w:p>
    <w:tbl>
      <w:tblPr>
        <w:tblW w:w="2900" w:type="dxa"/>
        <w:jc w:val="center"/>
        <w:tblInd w:w="55" w:type="dxa"/>
        <w:tblCellMar>
          <w:left w:w="70" w:type="dxa"/>
          <w:right w:w="70" w:type="dxa"/>
        </w:tblCellMar>
        <w:tblLook w:val="04A0" w:firstRow="1" w:lastRow="0" w:firstColumn="1" w:lastColumn="0" w:noHBand="0" w:noVBand="1"/>
      </w:tblPr>
      <w:tblGrid>
        <w:gridCol w:w="500"/>
        <w:gridCol w:w="1200"/>
        <w:gridCol w:w="1200"/>
      </w:tblGrid>
      <w:tr w:rsidR="00C91371" w:rsidRPr="00E33100" w:rsidTr="00874234">
        <w:trPr>
          <w:trHeight w:val="615"/>
          <w:jc w:val="center"/>
        </w:trPr>
        <w:tc>
          <w:tcPr>
            <w:tcW w:w="500" w:type="dxa"/>
            <w:tcBorders>
              <w:top w:val="single" w:sz="8" w:space="0" w:color="auto"/>
              <w:left w:val="single" w:sz="8" w:space="0" w:color="auto"/>
              <w:bottom w:val="single" w:sz="8" w:space="0" w:color="auto"/>
              <w:right w:val="single" w:sz="4" w:space="0" w:color="auto"/>
            </w:tcBorders>
            <w:shd w:val="clear" w:color="000000" w:fill="C5D9F1"/>
            <w:noWrap/>
            <w:vAlign w:val="center"/>
            <w:hideMark/>
          </w:tcPr>
          <w:p w:rsidR="00C91371" w:rsidRPr="00E33100" w:rsidRDefault="00C91371" w:rsidP="00874234">
            <w:pPr>
              <w:spacing w:after="0" w:line="240" w:lineRule="auto"/>
              <w:jc w:val="center"/>
              <w:rPr>
                <w:rFonts w:ascii="Calibri" w:eastAsia="Times New Roman" w:hAnsi="Calibri" w:cs="Calibri"/>
                <w:b/>
                <w:noProof w:val="0"/>
                <w:color w:val="000000"/>
                <w:lang w:eastAsia="es-ES"/>
              </w:rPr>
            </w:pPr>
            <w:r w:rsidRPr="00E33100">
              <w:rPr>
                <w:rFonts w:ascii="Calibri" w:eastAsia="Times New Roman" w:hAnsi="Calibri" w:cs="Calibri"/>
                <w:b/>
                <w:noProof w:val="0"/>
                <w:color w:val="000000"/>
                <w:lang w:eastAsia="es-ES"/>
              </w:rPr>
              <w:t>N°</w:t>
            </w:r>
          </w:p>
        </w:tc>
        <w:tc>
          <w:tcPr>
            <w:tcW w:w="1200"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E33100" w:rsidRDefault="00C91371" w:rsidP="00874234">
            <w:pPr>
              <w:spacing w:after="0" w:line="240" w:lineRule="auto"/>
              <w:jc w:val="center"/>
              <w:rPr>
                <w:rFonts w:ascii="Calibri" w:eastAsia="Times New Roman" w:hAnsi="Calibri" w:cs="Calibri"/>
                <w:b/>
                <w:noProof w:val="0"/>
                <w:color w:val="000000"/>
                <w:lang w:eastAsia="es-ES"/>
              </w:rPr>
            </w:pPr>
            <w:r w:rsidRPr="00E33100">
              <w:rPr>
                <w:rFonts w:ascii="Calibri" w:eastAsia="Times New Roman" w:hAnsi="Calibri" w:cs="Calibri"/>
                <w:b/>
                <w:noProof w:val="0"/>
                <w:color w:val="000000"/>
                <w:lang w:eastAsia="es-ES"/>
              </w:rPr>
              <w:t>PESA (g)</w:t>
            </w:r>
          </w:p>
        </w:tc>
        <w:tc>
          <w:tcPr>
            <w:tcW w:w="1200" w:type="dxa"/>
            <w:tcBorders>
              <w:top w:val="single" w:sz="8" w:space="0" w:color="auto"/>
              <w:left w:val="nil"/>
              <w:bottom w:val="single" w:sz="8" w:space="0" w:color="auto"/>
              <w:right w:val="single" w:sz="8" w:space="0" w:color="auto"/>
            </w:tcBorders>
            <w:shd w:val="clear" w:color="000000" w:fill="C5D9F1"/>
            <w:vAlign w:val="center"/>
            <w:hideMark/>
          </w:tcPr>
          <w:p w:rsidR="00C91371" w:rsidRPr="00E33100" w:rsidRDefault="00C91371" w:rsidP="00874234">
            <w:pPr>
              <w:spacing w:after="0" w:line="240" w:lineRule="auto"/>
              <w:jc w:val="center"/>
              <w:rPr>
                <w:rFonts w:ascii="Calibri" w:eastAsia="Times New Roman" w:hAnsi="Calibri" w:cs="Calibri"/>
                <w:b/>
                <w:noProof w:val="0"/>
                <w:color w:val="000000"/>
                <w:lang w:eastAsia="es-ES"/>
              </w:rPr>
            </w:pPr>
            <w:r w:rsidRPr="00E33100">
              <w:rPr>
                <w:rFonts w:ascii="Calibri" w:eastAsia="Times New Roman" w:hAnsi="Calibri" w:cs="Calibri"/>
                <w:b/>
                <w:noProof w:val="0"/>
                <w:color w:val="000000"/>
                <w:lang w:eastAsia="es-ES"/>
              </w:rPr>
              <w:t>ALTURA (mm)</w:t>
            </w:r>
          </w:p>
        </w:tc>
      </w:tr>
      <w:tr w:rsidR="00C91371" w:rsidRPr="00E33100"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50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150</w:t>
            </w:r>
          </w:p>
        </w:tc>
      </w:tr>
      <w:tr w:rsidR="00C91371" w:rsidRPr="00E33100"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100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130</w:t>
            </w:r>
          </w:p>
        </w:tc>
      </w:tr>
      <w:tr w:rsidR="00C91371" w:rsidRPr="00E33100"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3</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120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124</w:t>
            </w:r>
          </w:p>
        </w:tc>
      </w:tr>
      <w:tr w:rsidR="00C91371" w:rsidRPr="00E33100"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lastRenderedPageBreak/>
              <w:t>4</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140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118</w:t>
            </w:r>
          </w:p>
        </w:tc>
      </w:tr>
      <w:tr w:rsidR="00C91371" w:rsidRPr="00E33100"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160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111</w:t>
            </w:r>
          </w:p>
        </w:tc>
      </w:tr>
      <w:tr w:rsidR="00C91371" w:rsidRPr="00E33100"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180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105</w:t>
            </w:r>
          </w:p>
        </w:tc>
      </w:tr>
      <w:tr w:rsidR="00C91371" w:rsidRPr="00E33100"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200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E33100" w:rsidRDefault="00C91371" w:rsidP="00874234">
            <w:pPr>
              <w:spacing w:after="0" w:line="240" w:lineRule="auto"/>
              <w:jc w:val="center"/>
              <w:rPr>
                <w:rFonts w:ascii="Calibri" w:eastAsia="Times New Roman" w:hAnsi="Calibri" w:cs="Calibri"/>
                <w:noProof w:val="0"/>
                <w:color w:val="000000"/>
                <w:lang w:eastAsia="es-ES"/>
              </w:rPr>
            </w:pPr>
            <w:r w:rsidRPr="00E33100">
              <w:rPr>
                <w:rFonts w:ascii="Calibri" w:eastAsia="Times New Roman" w:hAnsi="Calibri" w:cs="Calibri"/>
                <w:noProof w:val="0"/>
                <w:color w:val="000000"/>
                <w:lang w:eastAsia="es-ES"/>
              </w:rPr>
              <w:t>98</w:t>
            </w:r>
          </w:p>
        </w:tc>
      </w:tr>
    </w:tbl>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ind w:left="360"/>
        <w:rPr>
          <w:b/>
          <w:u w:val="single"/>
          <w:lang w:val="es-PE"/>
        </w:rPr>
      </w:pPr>
    </w:p>
    <w:p w:rsidR="00C91371" w:rsidRDefault="00C91371" w:rsidP="00C91371">
      <w:pPr>
        <w:pStyle w:val="Prrafodelista"/>
        <w:numPr>
          <w:ilvl w:val="0"/>
          <w:numId w:val="1"/>
        </w:numPr>
        <w:rPr>
          <w:b/>
          <w:u w:val="single"/>
          <w:lang w:val="es-PE"/>
        </w:rPr>
      </w:pPr>
      <w:r>
        <w:rPr>
          <w:b/>
          <w:u w:val="single"/>
          <w:lang w:val="es-PE"/>
        </w:rPr>
        <w:t>TABLA DE DATOS PROCESADOS</w:t>
      </w:r>
    </w:p>
    <w:p w:rsidR="00C91371" w:rsidRPr="00F436B9" w:rsidRDefault="00C91371" w:rsidP="00C91371">
      <w:pPr>
        <w:pStyle w:val="Prrafodelista"/>
        <w:numPr>
          <w:ilvl w:val="1"/>
          <w:numId w:val="1"/>
        </w:numPr>
        <w:ind w:left="792"/>
        <w:rPr>
          <w:b/>
          <w:u w:val="single"/>
          <w:lang w:val="es-PE"/>
        </w:rPr>
      </w:pPr>
      <w:r>
        <w:rPr>
          <w:b/>
          <w:lang w:val="es-PE"/>
        </w:rPr>
        <w:t>TABLA N° 02:</w:t>
      </w:r>
    </w:p>
    <w:p w:rsidR="00C91371" w:rsidRDefault="00C91371" w:rsidP="00C91371">
      <w:pPr>
        <w:pStyle w:val="Prrafodelista"/>
        <w:ind w:left="2124"/>
        <w:rPr>
          <w:lang w:val="es-PE"/>
        </w:rPr>
      </w:pPr>
      <w:r>
        <w:rPr>
          <w:lang w:val="es-PE"/>
        </w:rPr>
        <w:t>Calculo de la Fuerza horizontal y de la altura de centro de presiones real.(Ycpr) y teórica. Con los datos para la superficie plana.</w:t>
      </w:r>
    </w:p>
    <w:tbl>
      <w:tblPr>
        <w:tblW w:w="9441" w:type="dxa"/>
        <w:tblInd w:w="55" w:type="dxa"/>
        <w:tblCellMar>
          <w:left w:w="70" w:type="dxa"/>
          <w:right w:w="70" w:type="dxa"/>
        </w:tblCellMar>
        <w:tblLook w:val="04A0" w:firstRow="1" w:lastRow="0" w:firstColumn="1" w:lastColumn="0" w:noHBand="0" w:noVBand="1"/>
      </w:tblPr>
      <w:tblGrid>
        <w:gridCol w:w="650"/>
        <w:gridCol w:w="1077"/>
        <w:gridCol w:w="877"/>
        <w:gridCol w:w="1239"/>
        <w:gridCol w:w="713"/>
        <w:gridCol w:w="1291"/>
        <w:gridCol w:w="1539"/>
        <w:gridCol w:w="978"/>
        <w:gridCol w:w="1077"/>
      </w:tblGrid>
      <w:tr w:rsidR="00C91371" w:rsidRPr="008604AE" w:rsidTr="00874234">
        <w:trPr>
          <w:trHeight w:val="609"/>
        </w:trPr>
        <w:tc>
          <w:tcPr>
            <w:tcW w:w="650" w:type="dxa"/>
            <w:tcBorders>
              <w:top w:val="single" w:sz="8" w:space="0" w:color="auto"/>
              <w:left w:val="single" w:sz="8" w:space="0" w:color="auto"/>
              <w:bottom w:val="single" w:sz="8" w:space="0" w:color="auto"/>
              <w:right w:val="single" w:sz="4"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N°</w:t>
            </w:r>
          </w:p>
        </w:tc>
        <w:tc>
          <w:tcPr>
            <w:tcW w:w="1077"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PESA (kg)</w:t>
            </w:r>
          </w:p>
        </w:tc>
        <w:tc>
          <w:tcPr>
            <w:tcW w:w="877" w:type="dxa"/>
            <w:tcBorders>
              <w:top w:val="single" w:sz="8" w:space="0" w:color="auto"/>
              <w:left w:val="nil"/>
              <w:bottom w:val="single" w:sz="8" w:space="0" w:color="auto"/>
              <w:right w:val="single" w:sz="4" w:space="0" w:color="auto"/>
            </w:tcBorders>
            <w:shd w:val="clear" w:color="000000" w:fill="C5D9F1"/>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ALTURA (m)</w:t>
            </w:r>
          </w:p>
        </w:tc>
        <w:tc>
          <w:tcPr>
            <w:tcW w:w="1239"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Y'cpi = 2h/3</w:t>
            </w:r>
          </w:p>
        </w:tc>
        <w:tc>
          <w:tcPr>
            <w:tcW w:w="713"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Y1</w:t>
            </w:r>
          </w:p>
        </w:tc>
        <w:tc>
          <w:tcPr>
            <w:tcW w:w="1291"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Y2=Y1-h</w:t>
            </w:r>
          </w:p>
        </w:tc>
        <w:tc>
          <w:tcPr>
            <w:tcW w:w="1539"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iCs/>
                <w:noProof w:val="0"/>
                <w:sz w:val="20"/>
                <w:lang w:eastAsia="es-ES"/>
              </w:rPr>
            </w:pPr>
            <w:r w:rsidRPr="008604AE">
              <w:rPr>
                <w:rFonts w:ascii="Calibri" w:eastAsia="Times New Roman" w:hAnsi="Calibri" w:cs="Calibri"/>
                <w:b/>
                <w:bCs/>
                <w:iCs/>
                <w:noProof w:val="0"/>
                <w:sz w:val="20"/>
                <w:lang w:eastAsia="es-ES"/>
              </w:rPr>
              <w:t>Ycpi = Y'cpi + Y2</w:t>
            </w:r>
          </w:p>
        </w:tc>
        <w:tc>
          <w:tcPr>
            <w:tcW w:w="978"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Fh</w:t>
            </w:r>
          </w:p>
        </w:tc>
        <w:tc>
          <w:tcPr>
            <w:tcW w:w="1077" w:type="dxa"/>
            <w:tcBorders>
              <w:top w:val="single" w:sz="8" w:space="0" w:color="auto"/>
              <w:left w:val="nil"/>
              <w:bottom w:val="single" w:sz="8" w:space="0" w:color="auto"/>
              <w:right w:val="single" w:sz="8" w:space="0" w:color="auto"/>
            </w:tcBorders>
            <w:shd w:val="clear" w:color="000000" w:fill="C5D9F1"/>
            <w:noWrap/>
            <w:vAlign w:val="center"/>
            <w:hideMark/>
          </w:tcPr>
          <w:p w:rsidR="00C91371" w:rsidRPr="008604AE" w:rsidRDefault="00C91371" w:rsidP="00874234">
            <w:pPr>
              <w:spacing w:after="0" w:line="240" w:lineRule="auto"/>
              <w:jc w:val="center"/>
              <w:rPr>
                <w:rFonts w:ascii="Calibri" w:eastAsia="Times New Roman" w:hAnsi="Calibri" w:cs="Calibri"/>
                <w:b/>
                <w:bCs/>
                <w:noProof w:val="0"/>
                <w:color w:val="000000"/>
                <w:sz w:val="20"/>
                <w:lang w:eastAsia="es-ES"/>
              </w:rPr>
            </w:pPr>
            <w:r w:rsidRPr="008604AE">
              <w:rPr>
                <w:rFonts w:ascii="Calibri" w:eastAsia="Times New Roman" w:hAnsi="Calibri" w:cs="Calibri"/>
                <w:b/>
                <w:bCs/>
                <w:noProof w:val="0"/>
                <w:color w:val="000000"/>
                <w:sz w:val="20"/>
                <w:lang w:eastAsia="es-ES"/>
              </w:rPr>
              <w:t>Ycpr</w:t>
            </w:r>
          </w:p>
        </w:tc>
      </w:tr>
      <w:tr w:rsidR="00C91371" w:rsidRPr="008604AE" w:rsidTr="00874234">
        <w:trPr>
          <w:trHeight w:val="312"/>
        </w:trPr>
        <w:tc>
          <w:tcPr>
            <w:tcW w:w="650" w:type="dxa"/>
            <w:tcBorders>
              <w:top w:val="nil"/>
              <w:left w:val="single" w:sz="8" w:space="0" w:color="auto"/>
              <w:bottom w:val="single" w:sz="4" w:space="0" w:color="auto"/>
              <w:right w:val="single" w:sz="4" w:space="0" w:color="auto"/>
            </w:tcBorders>
            <w:shd w:val="clear" w:color="auto" w:fill="auto"/>
            <w:noWrap/>
            <w:vAlign w:val="center"/>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1</w:t>
            </w:r>
          </w:p>
        </w:tc>
        <w:tc>
          <w:tcPr>
            <w:tcW w:w="10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0,050</w:t>
            </w:r>
          </w:p>
        </w:tc>
        <w:tc>
          <w:tcPr>
            <w:tcW w:w="8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0,050</w:t>
            </w:r>
          </w:p>
        </w:tc>
        <w:tc>
          <w:tcPr>
            <w:tcW w:w="1239"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0,0333</w:t>
            </w:r>
          </w:p>
        </w:tc>
        <w:tc>
          <w:tcPr>
            <w:tcW w:w="713"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1291"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0,1500</w:t>
            </w:r>
          </w:p>
        </w:tc>
        <w:tc>
          <w:tcPr>
            <w:tcW w:w="1539" w:type="dxa"/>
            <w:tcBorders>
              <w:top w:val="nil"/>
              <w:left w:val="nil"/>
              <w:bottom w:val="single" w:sz="4" w:space="0" w:color="auto"/>
              <w:right w:val="single" w:sz="4" w:space="0" w:color="auto"/>
            </w:tcBorders>
            <w:shd w:val="clear" w:color="auto" w:fill="EAF1DD" w:themeFill="accent3"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0,1833</w:t>
            </w:r>
          </w:p>
        </w:tc>
        <w:tc>
          <w:tcPr>
            <w:tcW w:w="978"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0,8584</w:t>
            </w:r>
          </w:p>
        </w:tc>
        <w:tc>
          <w:tcPr>
            <w:tcW w:w="1077" w:type="dxa"/>
            <w:tcBorders>
              <w:top w:val="nil"/>
              <w:left w:val="nil"/>
              <w:bottom w:val="single" w:sz="4" w:space="0" w:color="auto"/>
              <w:right w:val="single" w:sz="8" w:space="0" w:color="auto"/>
            </w:tcBorders>
            <w:shd w:val="clear" w:color="auto" w:fill="FDE9D9" w:themeFill="accent6"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0,1629</w:t>
            </w:r>
          </w:p>
        </w:tc>
      </w:tr>
      <w:tr w:rsidR="00C91371" w:rsidRPr="008604AE" w:rsidTr="00874234">
        <w:trPr>
          <w:trHeight w:val="312"/>
        </w:trPr>
        <w:tc>
          <w:tcPr>
            <w:tcW w:w="650" w:type="dxa"/>
            <w:tcBorders>
              <w:top w:val="nil"/>
              <w:left w:val="single" w:sz="8" w:space="0" w:color="auto"/>
              <w:bottom w:val="single" w:sz="4" w:space="0" w:color="auto"/>
              <w:right w:val="single" w:sz="4" w:space="0" w:color="auto"/>
            </w:tcBorders>
            <w:shd w:val="clear" w:color="auto" w:fill="auto"/>
            <w:noWrap/>
            <w:vAlign w:val="center"/>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2</w:t>
            </w:r>
          </w:p>
        </w:tc>
        <w:tc>
          <w:tcPr>
            <w:tcW w:w="10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0,100</w:t>
            </w:r>
          </w:p>
        </w:tc>
        <w:tc>
          <w:tcPr>
            <w:tcW w:w="8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0,070</w:t>
            </w:r>
          </w:p>
        </w:tc>
        <w:tc>
          <w:tcPr>
            <w:tcW w:w="1239"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0,0467</w:t>
            </w:r>
          </w:p>
        </w:tc>
        <w:tc>
          <w:tcPr>
            <w:tcW w:w="713"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1291"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0,1300</w:t>
            </w:r>
          </w:p>
        </w:tc>
        <w:tc>
          <w:tcPr>
            <w:tcW w:w="1539" w:type="dxa"/>
            <w:tcBorders>
              <w:top w:val="nil"/>
              <w:left w:val="nil"/>
              <w:bottom w:val="single" w:sz="4" w:space="0" w:color="auto"/>
              <w:right w:val="single" w:sz="4" w:space="0" w:color="auto"/>
            </w:tcBorders>
            <w:shd w:val="clear" w:color="auto" w:fill="EAF1DD" w:themeFill="accent3"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0,1767</w:t>
            </w:r>
          </w:p>
        </w:tc>
        <w:tc>
          <w:tcPr>
            <w:tcW w:w="978"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1,6824</w:t>
            </w:r>
          </w:p>
        </w:tc>
        <w:tc>
          <w:tcPr>
            <w:tcW w:w="1077" w:type="dxa"/>
            <w:tcBorders>
              <w:top w:val="nil"/>
              <w:left w:val="nil"/>
              <w:bottom w:val="single" w:sz="4" w:space="0" w:color="auto"/>
              <w:right w:val="single" w:sz="8" w:space="0" w:color="auto"/>
            </w:tcBorders>
            <w:shd w:val="clear" w:color="auto" w:fill="FDE9D9" w:themeFill="accent6"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0,1662</w:t>
            </w:r>
          </w:p>
        </w:tc>
      </w:tr>
      <w:tr w:rsidR="00C91371" w:rsidRPr="008604AE" w:rsidTr="00874234">
        <w:trPr>
          <w:trHeight w:val="312"/>
        </w:trPr>
        <w:tc>
          <w:tcPr>
            <w:tcW w:w="650" w:type="dxa"/>
            <w:tcBorders>
              <w:top w:val="nil"/>
              <w:left w:val="single" w:sz="8" w:space="0" w:color="auto"/>
              <w:bottom w:val="single" w:sz="4" w:space="0" w:color="auto"/>
              <w:right w:val="single" w:sz="4" w:space="0" w:color="auto"/>
            </w:tcBorders>
            <w:shd w:val="clear" w:color="auto" w:fill="auto"/>
            <w:noWrap/>
            <w:vAlign w:val="center"/>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3</w:t>
            </w:r>
          </w:p>
        </w:tc>
        <w:tc>
          <w:tcPr>
            <w:tcW w:w="10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0,120</w:t>
            </w:r>
          </w:p>
        </w:tc>
        <w:tc>
          <w:tcPr>
            <w:tcW w:w="8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0,076</w:t>
            </w:r>
          </w:p>
        </w:tc>
        <w:tc>
          <w:tcPr>
            <w:tcW w:w="1239"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0,0507</w:t>
            </w:r>
          </w:p>
        </w:tc>
        <w:tc>
          <w:tcPr>
            <w:tcW w:w="713"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1291"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0,1240</w:t>
            </w:r>
          </w:p>
        </w:tc>
        <w:tc>
          <w:tcPr>
            <w:tcW w:w="1539" w:type="dxa"/>
            <w:tcBorders>
              <w:top w:val="nil"/>
              <w:left w:val="nil"/>
              <w:bottom w:val="single" w:sz="4" w:space="0" w:color="auto"/>
              <w:right w:val="single" w:sz="4" w:space="0" w:color="auto"/>
            </w:tcBorders>
            <w:shd w:val="clear" w:color="auto" w:fill="EAF1DD" w:themeFill="accent3"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0,1747</w:t>
            </w:r>
          </w:p>
        </w:tc>
        <w:tc>
          <w:tcPr>
            <w:tcW w:w="978"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1,9832</w:t>
            </w:r>
          </w:p>
        </w:tc>
        <w:tc>
          <w:tcPr>
            <w:tcW w:w="1077" w:type="dxa"/>
            <w:tcBorders>
              <w:top w:val="nil"/>
              <w:left w:val="nil"/>
              <w:bottom w:val="single" w:sz="4" w:space="0" w:color="auto"/>
              <w:right w:val="single" w:sz="8" w:space="0" w:color="auto"/>
            </w:tcBorders>
            <w:shd w:val="clear" w:color="auto" w:fill="FDE9D9" w:themeFill="accent6"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0,1692</w:t>
            </w:r>
          </w:p>
        </w:tc>
      </w:tr>
      <w:tr w:rsidR="00C91371" w:rsidRPr="008604AE" w:rsidTr="00874234">
        <w:trPr>
          <w:trHeight w:val="312"/>
        </w:trPr>
        <w:tc>
          <w:tcPr>
            <w:tcW w:w="650" w:type="dxa"/>
            <w:tcBorders>
              <w:top w:val="nil"/>
              <w:left w:val="single" w:sz="8" w:space="0" w:color="auto"/>
              <w:bottom w:val="single" w:sz="4" w:space="0" w:color="auto"/>
              <w:right w:val="single" w:sz="4" w:space="0" w:color="auto"/>
            </w:tcBorders>
            <w:shd w:val="clear" w:color="auto" w:fill="auto"/>
            <w:noWrap/>
            <w:vAlign w:val="center"/>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4</w:t>
            </w:r>
          </w:p>
        </w:tc>
        <w:tc>
          <w:tcPr>
            <w:tcW w:w="10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0,140</w:t>
            </w:r>
          </w:p>
        </w:tc>
        <w:tc>
          <w:tcPr>
            <w:tcW w:w="8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0,082</w:t>
            </w:r>
          </w:p>
        </w:tc>
        <w:tc>
          <w:tcPr>
            <w:tcW w:w="1239"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0,0547</w:t>
            </w:r>
          </w:p>
        </w:tc>
        <w:tc>
          <w:tcPr>
            <w:tcW w:w="713"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1291"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0,1180</w:t>
            </w:r>
          </w:p>
        </w:tc>
        <w:tc>
          <w:tcPr>
            <w:tcW w:w="1539" w:type="dxa"/>
            <w:tcBorders>
              <w:top w:val="nil"/>
              <w:left w:val="nil"/>
              <w:bottom w:val="single" w:sz="4" w:space="0" w:color="auto"/>
              <w:right w:val="single" w:sz="4" w:space="0" w:color="auto"/>
            </w:tcBorders>
            <w:shd w:val="clear" w:color="auto" w:fill="EAF1DD" w:themeFill="accent3"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0,1727</w:t>
            </w:r>
          </w:p>
        </w:tc>
        <w:tc>
          <w:tcPr>
            <w:tcW w:w="978"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2,3087</w:t>
            </w:r>
          </w:p>
        </w:tc>
        <w:tc>
          <w:tcPr>
            <w:tcW w:w="1077" w:type="dxa"/>
            <w:tcBorders>
              <w:top w:val="nil"/>
              <w:left w:val="nil"/>
              <w:bottom w:val="single" w:sz="4" w:space="0" w:color="auto"/>
              <w:right w:val="single" w:sz="8" w:space="0" w:color="auto"/>
            </w:tcBorders>
            <w:shd w:val="clear" w:color="auto" w:fill="FDE9D9" w:themeFill="accent6"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0,1695</w:t>
            </w:r>
          </w:p>
        </w:tc>
      </w:tr>
      <w:tr w:rsidR="00C91371" w:rsidRPr="008604AE" w:rsidTr="00874234">
        <w:trPr>
          <w:trHeight w:val="312"/>
        </w:trPr>
        <w:tc>
          <w:tcPr>
            <w:tcW w:w="650" w:type="dxa"/>
            <w:tcBorders>
              <w:top w:val="nil"/>
              <w:left w:val="single" w:sz="8" w:space="0" w:color="auto"/>
              <w:bottom w:val="single" w:sz="4" w:space="0" w:color="auto"/>
              <w:right w:val="single" w:sz="4" w:space="0" w:color="auto"/>
            </w:tcBorders>
            <w:shd w:val="clear" w:color="auto" w:fill="auto"/>
            <w:noWrap/>
            <w:vAlign w:val="center"/>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5</w:t>
            </w:r>
          </w:p>
        </w:tc>
        <w:tc>
          <w:tcPr>
            <w:tcW w:w="10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0,160</w:t>
            </w:r>
          </w:p>
        </w:tc>
        <w:tc>
          <w:tcPr>
            <w:tcW w:w="8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0,089</w:t>
            </w:r>
          </w:p>
        </w:tc>
        <w:tc>
          <w:tcPr>
            <w:tcW w:w="1239"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0,0593</w:t>
            </w:r>
          </w:p>
        </w:tc>
        <w:tc>
          <w:tcPr>
            <w:tcW w:w="713"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1291"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0,1110</w:t>
            </w:r>
          </w:p>
        </w:tc>
        <w:tc>
          <w:tcPr>
            <w:tcW w:w="1539" w:type="dxa"/>
            <w:tcBorders>
              <w:top w:val="nil"/>
              <w:left w:val="nil"/>
              <w:bottom w:val="single" w:sz="4" w:space="0" w:color="auto"/>
              <w:right w:val="single" w:sz="4" w:space="0" w:color="auto"/>
            </w:tcBorders>
            <w:shd w:val="clear" w:color="auto" w:fill="EAF1DD" w:themeFill="accent3"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0,1703</w:t>
            </w:r>
          </w:p>
        </w:tc>
        <w:tc>
          <w:tcPr>
            <w:tcW w:w="978"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2,7197</w:t>
            </w:r>
          </w:p>
        </w:tc>
        <w:tc>
          <w:tcPr>
            <w:tcW w:w="1077" w:type="dxa"/>
            <w:tcBorders>
              <w:top w:val="nil"/>
              <w:left w:val="nil"/>
              <w:bottom w:val="single" w:sz="4" w:space="0" w:color="auto"/>
              <w:right w:val="single" w:sz="8" w:space="0" w:color="auto"/>
            </w:tcBorders>
            <w:shd w:val="clear" w:color="auto" w:fill="FDE9D9" w:themeFill="accent6"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0,1645</w:t>
            </w:r>
          </w:p>
        </w:tc>
      </w:tr>
      <w:tr w:rsidR="00C91371" w:rsidRPr="008604AE" w:rsidTr="00874234">
        <w:trPr>
          <w:trHeight w:val="312"/>
        </w:trPr>
        <w:tc>
          <w:tcPr>
            <w:tcW w:w="650" w:type="dxa"/>
            <w:tcBorders>
              <w:top w:val="nil"/>
              <w:left w:val="single" w:sz="8" w:space="0" w:color="auto"/>
              <w:bottom w:val="single" w:sz="4" w:space="0" w:color="auto"/>
              <w:right w:val="single" w:sz="4" w:space="0" w:color="auto"/>
            </w:tcBorders>
            <w:shd w:val="clear" w:color="auto" w:fill="auto"/>
            <w:noWrap/>
            <w:vAlign w:val="center"/>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6</w:t>
            </w:r>
          </w:p>
        </w:tc>
        <w:tc>
          <w:tcPr>
            <w:tcW w:w="10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0,180</w:t>
            </w:r>
          </w:p>
        </w:tc>
        <w:tc>
          <w:tcPr>
            <w:tcW w:w="8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0,095</w:t>
            </w:r>
          </w:p>
        </w:tc>
        <w:tc>
          <w:tcPr>
            <w:tcW w:w="1239"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0,0633</w:t>
            </w:r>
          </w:p>
        </w:tc>
        <w:tc>
          <w:tcPr>
            <w:tcW w:w="713"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1291"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0,1050</w:t>
            </w:r>
          </w:p>
        </w:tc>
        <w:tc>
          <w:tcPr>
            <w:tcW w:w="1539" w:type="dxa"/>
            <w:tcBorders>
              <w:top w:val="nil"/>
              <w:left w:val="nil"/>
              <w:bottom w:val="single" w:sz="4" w:space="0" w:color="auto"/>
              <w:right w:val="single" w:sz="4" w:space="0" w:color="auto"/>
            </w:tcBorders>
            <w:shd w:val="clear" w:color="auto" w:fill="EAF1DD" w:themeFill="accent3"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0,1683</w:t>
            </w:r>
          </w:p>
        </w:tc>
        <w:tc>
          <w:tcPr>
            <w:tcW w:w="978"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3,0987</w:t>
            </w:r>
          </w:p>
        </w:tc>
        <w:tc>
          <w:tcPr>
            <w:tcW w:w="1077" w:type="dxa"/>
            <w:tcBorders>
              <w:top w:val="nil"/>
              <w:left w:val="nil"/>
              <w:bottom w:val="single" w:sz="4" w:space="0" w:color="auto"/>
              <w:right w:val="single" w:sz="8" w:space="0" w:color="auto"/>
            </w:tcBorders>
            <w:shd w:val="clear" w:color="auto" w:fill="FDE9D9" w:themeFill="accent6"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0,1624</w:t>
            </w:r>
          </w:p>
        </w:tc>
      </w:tr>
      <w:tr w:rsidR="00C91371" w:rsidRPr="008604AE" w:rsidTr="00874234">
        <w:trPr>
          <w:trHeight w:val="312"/>
        </w:trPr>
        <w:tc>
          <w:tcPr>
            <w:tcW w:w="650" w:type="dxa"/>
            <w:tcBorders>
              <w:top w:val="nil"/>
              <w:left w:val="single" w:sz="8" w:space="0" w:color="auto"/>
              <w:bottom w:val="single" w:sz="4" w:space="0" w:color="auto"/>
              <w:right w:val="single" w:sz="4" w:space="0" w:color="auto"/>
            </w:tcBorders>
            <w:shd w:val="clear" w:color="auto" w:fill="auto"/>
            <w:noWrap/>
            <w:vAlign w:val="center"/>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7</w:t>
            </w:r>
          </w:p>
        </w:tc>
        <w:tc>
          <w:tcPr>
            <w:tcW w:w="10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877"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0,102</w:t>
            </w:r>
          </w:p>
        </w:tc>
        <w:tc>
          <w:tcPr>
            <w:tcW w:w="1239"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0,0680</w:t>
            </w:r>
          </w:p>
        </w:tc>
        <w:tc>
          <w:tcPr>
            <w:tcW w:w="713"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0,200</w:t>
            </w:r>
          </w:p>
        </w:tc>
        <w:tc>
          <w:tcPr>
            <w:tcW w:w="1291"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0,0980</w:t>
            </w:r>
          </w:p>
        </w:tc>
        <w:tc>
          <w:tcPr>
            <w:tcW w:w="1539" w:type="dxa"/>
            <w:tcBorders>
              <w:top w:val="nil"/>
              <w:left w:val="nil"/>
              <w:bottom w:val="single" w:sz="4" w:space="0" w:color="auto"/>
              <w:right w:val="single" w:sz="4" w:space="0" w:color="auto"/>
            </w:tcBorders>
            <w:shd w:val="clear" w:color="auto" w:fill="EAF1DD" w:themeFill="accent3"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0,1660</w:t>
            </w:r>
          </w:p>
        </w:tc>
        <w:tc>
          <w:tcPr>
            <w:tcW w:w="978" w:type="dxa"/>
            <w:tcBorders>
              <w:top w:val="nil"/>
              <w:left w:val="nil"/>
              <w:bottom w:val="single" w:sz="4" w:space="0" w:color="auto"/>
              <w:right w:val="single" w:sz="4" w:space="0" w:color="auto"/>
            </w:tcBorders>
            <w:shd w:val="clear" w:color="auto" w:fill="auto"/>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3,5722</w:t>
            </w:r>
          </w:p>
        </w:tc>
        <w:tc>
          <w:tcPr>
            <w:tcW w:w="1077" w:type="dxa"/>
            <w:tcBorders>
              <w:top w:val="nil"/>
              <w:left w:val="nil"/>
              <w:bottom w:val="single" w:sz="4" w:space="0" w:color="auto"/>
              <w:right w:val="single" w:sz="8" w:space="0" w:color="auto"/>
            </w:tcBorders>
            <w:shd w:val="clear" w:color="auto" w:fill="FDE9D9" w:themeFill="accent6" w:themeFillTint="33"/>
            <w:noWrap/>
            <w:vAlign w:val="bottom"/>
            <w:hideMark/>
          </w:tcPr>
          <w:p w:rsidR="00C91371" w:rsidRPr="008604AE" w:rsidRDefault="00C91371" w:rsidP="00874234">
            <w:pPr>
              <w:spacing w:after="0" w:line="240" w:lineRule="auto"/>
              <w:jc w:val="center"/>
              <w:rPr>
                <w:rFonts w:ascii="Calibri" w:eastAsia="Times New Roman" w:hAnsi="Calibri" w:cs="Calibri"/>
                <w:noProof w:val="0"/>
                <w:color w:val="000000"/>
                <w:lang w:eastAsia="es-ES"/>
              </w:rPr>
            </w:pPr>
            <w:r w:rsidRPr="008604AE">
              <w:rPr>
                <w:rFonts w:ascii="Calibri" w:eastAsia="Times New Roman" w:hAnsi="Calibri" w:cs="Calibri"/>
                <w:noProof w:val="0"/>
                <w:color w:val="000000"/>
                <w:lang w:eastAsia="es-ES"/>
              </w:rPr>
              <w:t>0,1565</w:t>
            </w:r>
          </w:p>
        </w:tc>
      </w:tr>
    </w:tbl>
    <w:p w:rsidR="00C91371" w:rsidRDefault="00C91371" w:rsidP="00C91371">
      <w:pPr>
        <w:pStyle w:val="Prrafodelista"/>
        <w:ind w:left="792"/>
        <w:rPr>
          <w:b/>
          <w:u w:val="single"/>
          <w:lang w:val="es-PE"/>
        </w:rPr>
      </w:pPr>
    </w:p>
    <w:p w:rsidR="00C91371" w:rsidRPr="00393BB8" w:rsidRDefault="00C91371" w:rsidP="00C91371">
      <w:pPr>
        <w:pStyle w:val="Prrafodelista"/>
        <w:ind w:left="792"/>
        <w:rPr>
          <w:b/>
          <w:u w:val="single"/>
          <w:lang w:val="es-PE"/>
        </w:rPr>
      </w:pPr>
    </w:p>
    <w:p w:rsidR="00C91371" w:rsidRDefault="00C91371" w:rsidP="00C91371">
      <w:pPr>
        <w:pStyle w:val="Prrafodelista"/>
        <w:ind w:left="0"/>
        <w:jc w:val="center"/>
        <w:rPr>
          <w:sz w:val="20"/>
          <w:lang w:val="es-PE"/>
        </w:rPr>
      </w:pPr>
      <w:r>
        <w:rPr>
          <w:lang w:eastAsia="es-ES"/>
        </w:rPr>
        <w:lastRenderedPageBreak/>
        <w:drawing>
          <wp:inline distT="0" distB="0" distL="0" distR="0" wp14:anchorId="652CEA4A" wp14:editId="0724FD97">
            <wp:extent cx="4572000" cy="2743200"/>
            <wp:effectExtent l="57150" t="38100" r="57150" b="7620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Default="00C91371" w:rsidP="00C91371">
      <w:pPr>
        <w:pStyle w:val="Prrafodelista"/>
        <w:ind w:left="2268"/>
        <w:rPr>
          <w:sz w:val="20"/>
          <w:lang w:val="es-PE"/>
        </w:rPr>
      </w:pPr>
    </w:p>
    <w:p w:rsidR="00C91371" w:rsidRPr="008604AE" w:rsidRDefault="00C91371" w:rsidP="00C91371">
      <w:pPr>
        <w:pStyle w:val="Prrafodelista"/>
        <w:tabs>
          <w:tab w:val="left" w:pos="4253"/>
        </w:tabs>
        <w:rPr>
          <w:b/>
          <w:i/>
          <w:szCs w:val="24"/>
          <w:u w:val="single"/>
        </w:rPr>
      </w:pPr>
      <w:r w:rsidRPr="008604AE">
        <w:rPr>
          <w:b/>
          <w:i/>
          <w:szCs w:val="24"/>
          <w:u w:val="single"/>
        </w:rPr>
        <w:t>GRÁFICO (H ; Ycpi):</w:t>
      </w:r>
    </w:p>
    <w:p w:rsidR="00C91371" w:rsidRPr="00393BB8" w:rsidRDefault="00C91371" w:rsidP="00C91371">
      <w:pPr>
        <w:pStyle w:val="Prrafodelista"/>
        <w:ind w:left="792"/>
        <w:jc w:val="center"/>
        <w:rPr>
          <w:b/>
          <w:u w:val="single"/>
          <w:lang w:val="es-PE"/>
        </w:rPr>
      </w:pPr>
      <w:r>
        <w:rPr>
          <w:lang w:eastAsia="es-ES"/>
        </w:rPr>
        <w:drawing>
          <wp:inline distT="0" distB="0" distL="0" distR="0" wp14:anchorId="43597B47" wp14:editId="5ADB3061">
            <wp:extent cx="4572000" cy="2209800"/>
            <wp:effectExtent l="57150" t="38100" r="57150" b="7620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91371" w:rsidRDefault="00C91371" w:rsidP="00C91371">
      <w:pPr>
        <w:pStyle w:val="Prrafodelista"/>
        <w:ind w:left="1080"/>
        <w:jc w:val="center"/>
        <w:rPr>
          <w:b/>
          <w:lang w:val="es-PE"/>
        </w:rPr>
      </w:pPr>
    </w:p>
    <w:p w:rsidR="00C91371" w:rsidRPr="008604AE" w:rsidRDefault="00C91371" w:rsidP="00C91371">
      <w:pPr>
        <w:pStyle w:val="Prrafodelista"/>
        <w:tabs>
          <w:tab w:val="left" w:pos="4253"/>
        </w:tabs>
        <w:rPr>
          <w:b/>
          <w:i/>
          <w:szCs w:val="24"/>
          <w:u w:val="single"/>
        </w:rPr>
      </w:pPr>
      <w:r w:rsidRPr="008604AE">
        <w:rPr>
          <w:b/>
          <w:i/>
          <w:szCs w:val="24"/>
          <w:u w:val="single"/>
        </w:rPr>
        <w:t>GRÁFICO (Ycpi ; Fh):</w:t>
      </w:r>
    </w:p>
    <w:p w:rsidR="00C91371" w:rsidRDefault="00C91371" w:rsidP="00C91371">
      <w:pPr>
        <w:pStyle w:val="Prrafodelista"/>
        <w:ind w:left="1080"/>
        <w:jc w:val="center"/>
        <w:rPr>
          <w:b/>
          <w:lang w:val="es-PE"/>
        </w:rPr>
      </w:pPr>
      <w:r>
        <w:rPr>
          <w:lang w:eastAsia="es-ES"/>
        </w:rPr>
        <w:drawing>
          <wp:inline distT="0" distB="0" distL="0" distR="0" wp14:anchorId="0B20504F" wp14:editId="71B58BC9">
            <wp:extent cx="4572000" cy="2105025"/>
            <wp:effectExtent l="57150" t="38100" r="57150" b="6667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91371" w:rsidRPr="008604AE" w:rsidRDefault="00C91371" w:rsidP="00C91371">
      <w:pPr>
        <w:pStyle w:val="Prrafodelista"/>
        <w:tabs>
          <w:tab w:val="left" w:pos="4253"/>
        </w:tabs>
        <w:rPr>
          <w:b/>
          <w:i/>
          <w:szCs w:val="24"/>
          <w:u w:val="single"/>
        </w:rPr>
      </w:pPr>
      <w:r w:rsidRPr="008604AE">
        <w:rPr>
          <w:b/>
          <w:i/>
          <w:szCs w:val="24"/>
          <w:u w:val="single"/>
        </w:rPr>
        <w:t>GRÁFICO (H ; Fh):</w:t>
      </w:r>
    </w:p>
    <w:p w:rsidR="00C91371" w:rsidRPr="006A3B49" w:rsidRDefault="00C91371" w:rsidP="00C91371">
      <w:pPr>
        <w:pStyle w:val="Prrafodelista"/>
        <w:tabs>
          <w:tab w:val="left" w:pos="4253"/>
        </w:tabs>
        <w:jc w:val="center"/>
        <w:rPr>
          <w:i/>
          <w:szCs w:val="24"/>
          <w:u w:val="single"/>
        </w:rPr>
      </w:pPr>
      <w:r>
        <w:rPr>
          <w:lang w:eastAsia="es-ES"/>
        </w:rPr>
        <w:drawing>
          <wp:inline distT="0" distB="0" distL="0" distR="0" wp14:anchorId="0FDBD151" wp14:editId="7EF9BDD4">
            <wp:extent cx="4572000" cy="2333625"/>
            <wp:effectExtent l="57150" t="38100" r="57150" b="66675"/>
            <wp:docPr id="228" name="Gráfico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91371" w:rsidRDefault="00C91371" w:rsidP="00C91371">
      <w:pPr>
        <w:pStyle w:val="Prrafodelista"/>
        <w:ind w:left="1080"/>
        <w:jc w:val="center"/>
        <w:rPr>
          <w:b/>
          <w:lang w:val="es-PE"/>
        </w:rPr>
      </w:pPr>
    </w:p>
    <w:p w:rsidR="00C91371" w:rsidRDefault="00C91371" w:rsidP="00C91371">
      <w:pPr>
        <w:pStyle w:val="Prrafodelista"/>
        <w:ind w:left="716"/>
        <w:rPr>
          <w:rFonts w:ascii="Arial Narrow" w:hAnsi="Arial Narrow"/>
          <w:b/>
          <w:color w:val="FF0000"/>
          <w:sz w:val="24"/>
          <w:lang w:val="es-PE"/>
        </w:rPr>
      </w:pPr>
      <w:r>
        <w:rPr>
          <w:rFonts w:ascii="Arial Narrow" w:hAnsi="Arial Narrow"/>
          <w:b/>
          <w:color w:val="FF0000"/>
          <w:sz w:val="24"/>
          <w:lang w:val="es-PE"/>
        </w:rPr>
        <w:t>ANGULO &lt;</w:t>
      </w:r>
      <w:r w:rsidRPr="00912704">
        <w:rPr>
          <w:rFonts w:ascii="Arial Narrow" w:hAnsi="Arial Narrow"/>
          <w:b/>
          <w:color w:val="FF0000"/>
          <w:sz w:val="24"/>
          <w:lang w:val="es-PE"/>
        </w:rPr>
        <w:t xml:space="preserve"> 90º</w:t>
      </w:r>
    </w:p>
    <w:p w:rsidR="00C91371" w:rsidRPr="002A7766" w:rsidRDefault="00C91371" w:rsidP="00C91371">
      <w:pPr>
        <w:pStyle w:val="Prrafodelista"/>
        <w:ind w:left="716"/>
        <w:rPr>
          <w:rFonts w:ascii="Arial Narrow" w:hAnsi="Arial Narrow"/>
          <w:b/>
          <w:color w:val="00B050"/>
          <w:sz w:val="24"/>
          <w:lang w:val="es-PE"/>
        </w:rPr>
      </w:pPr>
      <w:r>
        <w:rPr>
          <w:rFonts w:ascii="Arial Narrow" w:hAnsi="Arial Narrow"/>
          <w:b/>
          <w:color w:val="00B050"/>
          <w:sz w:val="24"/>
          <w:lang w:val="es-PE"/>
        </w:rPr>
        <w:t xml:space="preserve">θ </w:t>
      </w:r>
      <w:r w:rsidRPr="002A7766">
        <w:rPr>
          <w:rFonts w:ascii="Arial Narrow" w:hAnsi="Arial Narrow"/>
          <w:b/>
          <w:color w:val="00B050"/>
          <w:sz w:val="24"/>
          <w:lang w:val="es-PE"/>
        </w:rPr>
        <w:t>=</w:t>
      </w:r>
      <w:r>
        <w:rPr>
          <w:rFonts w:ascii="Arial Narrow" w:hAnsi="Arial Narrow"/>
          <w:b/>
          <w:color w:val="00B050"/>
          <w:sz w:val="24"/>
          <w:lang w:val="es-PE"/>
        </w:rPr>
        <w:t xml:space="preserve"> </w:t>
      </w:r>
      <w:r w:rsidRPr="002A7766">
        <w:rPr>
          <w:rFonts w:ascii="Arial Narrow" w:hAnsi="Arial Narrow"/>
          <w:b/>
          <w:color w:val="00B050"/>
          <w:sz w:val="24"/>
          <w:lang w:val="es-PE"/>
        </w:rPr>
        <w:t>84º41’28.68”</w:t>
      </w:r>
      <w:r>
        <w:rPr>
          <w:rFonts w:ascii="Arial Narrow" w:hAnsi="Arial Narrow"/>
          <w:b/>
          <w:color w:val="00B050"/>
          <w:sz w:val="24"/>
          <w:lang w:val="es-PE"/>
        </w:rPr>
        <w:t xml:space="preserve"> </w:t>
      </w:r>
      <w:r w:rsidRPr="002A7766">
        <w:rPr>
          <w:rFonts w:ascii="Arial Narrow" w:hAnsi="Arial Narrow"/>
          <w:b/>
          <w:color w:val="00B050"/>
          <w:sz w:val="24"/>
          <w:lang w:val="es-PE"/>
        </w:rPr>
        <w:t>=</w:t>
      </w:r>
      <w:r>
        <w:rPr>
          <w:rFonts w:ascii="Arial Narrow" w:hAnsi="Arial Narrow"/>
          <w:b/>
          <w:color w:val="00B050"/>
          <w:sz w:val="24"/>
          <w:lang w:val="es-PE"/>
        </w:rPr>
        <w:t xml:space="preserve"> </w:t>
      </w:r>
      <w:r w:rsidRPr="002A7766">
        <w:rPr>
          <w:rFonts w:ascii="Arial Narrow" w:hAnsi="Arial Narrow"/>
          <w:b/>
          <w:color w:val="00B050"/>
          <w:sz w:val="24"/>
          <w:lang w:val="es-PE"/>
        </w:rPr>
        <w:t>84.6913º</w:t>
      </w:r>
    </w:p>
    <w:tbl>
      <w:tblPr>
        <w:tblW w:w="2900" w:type="dxa"/>
        <w:jc w:val="center"/>
        <w:tblCellMar>
          <w:left w:w="70" w:type="dxa"/>
          <w:right w:w="70" w:type="dxa"/>
        </w:tblCellMar>
        <w:tblLook w:val="04A0" w:firstRow="1" w:lastRow="0" w:firstColumn="1" w:lastColumn="0" w:noHBand="0" w:noVBand="1"/>
      </w:tblPr>
      <w:tblGrid>
        <w:gridCol w:w="500"/>
        <w:gridCol w:w="1200"/>
        <w:gridCol w:w="1200"/>
      </w:tblGrid>
      <w:tr w:rsidR="00C91371" w:rsidRPr="00510A5E" w:rsidTr="00874234">
        <w:trPr>
          <w:trHeight w:val="615"/>
          <w:jc w:val="center"/>
        </w:trPr>
        <w:tc>
          <w:tcPr>
            <w:tcW w:w="500" w:type="dxa"/>
            <w:tcBorders>
              <w:top w:val="single" w:sz="8" w:space="0" w:color="auto"/>
              <w:left w:val="single" w:sz="8" w:space="0" w:color="auto"/>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N°</w:t>
            </w:r>
          </w:p>
        </w:tc>
        <w:tc>
          <w:tcPr>
            <w:tcW w:w="1200"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PESA (g)</w:t>
            </w:r>
          </w:p>
        </w:tc>
        <w:tc>
          <w:tcPr>
            <w:tcW w:w="1200" w:type="dxa"/>
            <w:tcBorders>
              <w:top w:val="single" w:sz="8" w:space="0" w:color="auto"/>
              <w:left w:val="nil"/>
              <w:bottom w:val="single" w:sz="8" w:space="0" w:color="auto"/>
              <w:right w:val="single" w:sz="8" w:space="0" w:color="auto"/>
            </w:tcBorders>
            <w:shd w:val="clear" w:color="000000" w:fill="C5D9F1"/>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ALTURA (mm)</w:t>
            </w:r>
          </w:p>
        </w:tc>
      </w:tr>
      <w:tr w:rsidR="00C91371" w:rsidRPr="00510A5E"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30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140</w:t>
            </w:r>
          </w:p>
        </w:tc>
      </w:tr>
      <w:tr w:rsidR="00C91371" w:rsidRPr="00510A5E"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60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126</w:t>
            </w:r>
          </w:p>
        </w:tc>
      </w:tr>
      <w:tr w:rsidR="00C91371" w:rsidRPr="00510A5E"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3</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90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114</w:t>
            </w:r>
          </w:p>
        </w:tc>
      </w:tr>
      <w:tr w:rsidR="00C91371" w:rsidRPr="00510A5E"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120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105</w:t>
            </w:r>
          </w:p>
        </w:tc>
      </w:tr>
      <w:tr w:rsidR="00C91371" w:rsidRPr="00510A5E"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150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94</w:t>
            </w:r>
          </w:p>
        </w:tc>
      </w:tr>
      <w:tr w:rsidR="00C91371" w:rsidRPr="00510A5E"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180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85</w:t>
            </w:r>
          </w:p>
        </w:tc>
      </w:tr>
      <w:tr w:rsidR="00C91371" w:rsidRPr="00510A5E" w:rsidTr="00874234">
        <w:trPr>
          <w:trHeight w:val="315"/>
          <w:jc w:val="center"/>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210</w:t>
            </w:r>
          </w:p>
        </w:tc>
        <w:tc>
          <w:tcPr>
            <w:tcW w:w="1200" w:type="dxa"/>
            <w:tcBorders>
              <w:top w:val="nil"/>
              <w:left w:val="nil"/>
              <w:bottom w:val="single" w:sz="4" w:space="0" w:color="auto"/>
              <w:right w:val="single" w:sz="8"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lang w:eastAsia="es-ES"/>
              </w:rPr>
            </w:pPr>
            <w:r w:rsidRPr="00510A5E">
              <w:rPr>
                <w:rFonts w:ascii="Calibri" w:eastAsia="Times New Roman" w:hAnsi="Calibri" w:cs="Calibri"/>
                <w:noProof w:val="0"/>
                <w:color w:val="000000"/>
                <w:lang w:eastAsia="es-ES"/>
              </w:rPr>
              <w:t>78</w:t>
            </w:r>
          </w:p>
        </w:tc>
      </w:tr>
    </w:tbl>
    <w:p w:rsidR="00C91371" w:rsidRDefault="00C91371" w:rsidP="00C91371">
      <w:pPr>
        <w:pStyle w:val="Prrafodelista"/>
        <w:ind w:left="1080"/>
        <w:jc w:val="center"/>
        <w:rPr>
          <w:b/>
          <w:lang w:val="es-PE"/>
        </w:rPr>
      </w:pPr>
    </w:p>
    <w:p w:rsidR="00C91371" w:rsidRPr="003A501F" w:rsidRDefault="00C91371" w:rsidP="00C91371">
      <w:pPr>
        <w:pStyle w:val="Prrafodelista"/>
        <w:ind w:left="1418"/>
        <w:jc w:val="both"/>
        <w:rPr>
          <w:rFonts w:eastAsiaTheme="minorEastAsia"/>
          <w:lang w:val="es-PE"/>
        </w:rPr>
      </w:pPr>
      <m:oMathPara>
        <m:oMathParaPr>
          <m:jc m:val="center"/>
        </m:oMathParaPr>
        <m:oMath>
          <m:r>
            <w:rPr>
              <w:rFonts w:ascii="Cambria Math" w:hAnsi="Cambria Math"/>
              <w:lang w:val="es-PE"/>
            </w:rPr>
            <m:t>FH=γ*A*Ycg*sen θ</m:t>
          </m:r>
        </m:oMath>
      </m:oMathPara>
    </w:p>
    <w:p w:rsidR="00C91371" w:rsidRPr="003A501F"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m:t>FH=fuerza hidrostatica</m:t>
          </m:r>
        </m:oMath>
      </m:oMathPara>
    </w:p>
    <w:p w:rsidR="00C91371" w:rsidRPr="003A501F"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w:lastRenderedPageBreak/>
            <m:t>γ=densidad del agua</m:t>
          </m:r>
        </m:oMath>
      </m:oMathPara>
    </w:p>
    <w:p w:rsidR="00C91371" w:rsidRPr="003A501F"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m:t>A=area</m:t>
          </m:r>
        </m:oMath>
      </m:oMathPara>
    </w:p>
    <w:p w:rsidR="00C91371" w:rsidRPr="00C91371"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m:t>Ycg=distancia al centro de gravedad</m:t>
          </m:r>
        </m:oMath>
      </m:oMathPara>
    </w:p>
    <w:p w:rsidR="00C91371" w:rsidRPr="00C91371" w:rsidRDefault="00C91371" w:rsidP="00C91371">
      <w:pPr>
        <w:pStyle w:val="Prrafodelista"/>
        <w:ind w:left="1418"/>
        <w:jc w:val="center"/>
        <w:rPr>
          <w:b/>
          <w:lang w:val="es-PE"/>
        </w:rPr>
      </w:pPr>
      <m:oMathPara>
        <m:oMathParaPr>
          <m:jc m:val="left"/>
        </m:oMathParaPr>
        <m:oMath>
          <m:r>
            <w:rPr>
              <w:rFonts w:ascii="Cambria Math" w:hAnsi="Cambria Math"/>
              <w:lang w:val="es-PE"/>
            </w:rPr>
            <m:t>θ=anguloentre el nivel del agua y la superficie plana</m:t>
          </m:r>
        </m:oMath>
      </m:oMathPara>
    </w:p>
    <w:tbl>
      <w:tblPr>
        <w:tblW w:w="9320" w:type="dxa"/>
        <w:tblInd w:w="55" w:type="dxa"/>
        <w:tblCellMar>
          <w:left w:w="70" w:type="dxa"/>
          <w:right w:w="70" w:type="dxa"/>
        </w:tblCellMar>
        <w:tblLook w:val="04A0" w:firstRow="1" w:lastRow="0" w:firstColumn="1" w:lastColumn="0" w:noHBand="0" w:noVBand="1"/>
      </w:tblPr>
      <w:tblGrid>
        <w:gridCol w:w="724"/>
        <w:gridCol w:w="1200"/>
        <w:gridCol w:w="1200"/>
        <w:gridCol w:w="1200"/>
        <w:gridCol w:w="1200"/>
        <w:gridCol w:w="1200"/>
        <w:gridCol w:w="1500"/>
        <w:gridCol w:w="1096"/>
      </w:tblGrid>
      <w:tr w:rsidR="00C91371" w:rsidRPr="00510A5E" w:rsidTr="00874234">
        <w:trPr>
          <w:trHeight w:val="615"/>
        </w:trPr>
        <w:tc>
          <w:tcPr>
            <w:tcW w:w="724" w:type="dxa"/>
            <w:tcBorders>
              <w:top w:val="single" w:sz="8" w:space="0" w:color="auto"/>
              <w:left w:val="single" w:sz="8" w:space="0" w:color="auto"/>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b/>
                <w:bCs/>
                <w:noProof w:val="0"/>
                <w:color w:val="000000"/>
                <w:sz w:val="20"/>
                <w:lang w:eastAsia="es-ES"/>
              </w:rPr>
            </w:pPr>
            <w:r w:rsidRPr="00510A5E">
              <w:rPr>
                <w:rFonts w:ascii="Calibri" w:eastAsia="Times New Roman" w:hAnsi="Calibri" w:cs="Calibri"/>
                <w:b/>
                <w:bCs/>
                <w:noProof w:val="0"/>
                <w:color w:val="000000"/>
                <w:sz w:val="20"/>
                <w:lang w:eastAsia="es-ES"/>
              </w:rPr>
              <w:t>N°</w:t>
            </w:r>
          </w:p>
        </w:tc>
        <w:tc>
          <w:tcPr>
            <w:tcW w:w="1200"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b/>
                <w:bCs/>
                <w:noProof w:val="0"/>
                <w:color w:val="000000"/>
                <w:sz w:val="20"/>
                <w:lang w:eastAsia="es-ES"/>
              </w:rPr>
            </w:pPr>
            <w:r w:rsidRPr="00510A5E">
              <w:rPr>
                <w:rFonts w:ascii="Calibri" w:eastAsia="Times New Roman" w:hAnsi="Calibri" w:cs="Calibri"/>
                <w:b/>
                <w:bCs/>
                <w:noProof w:val="0"/>
                <w:color w:val="000000"/>
                <w:sz w:val="20"/>
                <w:lang w:eastAsia="es-ES"/>
              </w:rPr>
              <w:t>PESA (kg)</w:t>
            </w:r>
          </w:p>
        </w:tc>
        <w:tc>
          <w:tcPr>
            <w:tcW w:w="1200" w:type="dxa"/>
            <w:tcBorders>
              <w:top w:val="single" w:sz="8" w:space="0" w:color="auto"/>
              <w:left w:val="nil"/>
              <w:bottom w:val="single" w:sz="8" w:space="0" w:color="auto"/>
              <w:right w:val="single" w:sz="4" w:space="0" w:color="auto"/>
            </w:tcBorders>
            <w:shd w:val="clear" w:color="000000" w:fill="C5D9F1"/>
            <w:vAlign w:val="center"/>
            <w:hideMark/>
          </w:tcPr>
          <w:p w:rsidR="00C91371" w:rsidRPr="00510A5E" w:rsidRDefault="00C91371" w:rsidP="00874234">
            <w:pPr>
              <w:spacing w:after="0" w:line="240" w:lineRule="auto"/>
              <w:jc w:val="center"/>
              <w:rPr>
                <w:rFonts w:ascii="Calibri" w:eastAsia="Times New Roman" w:hAnsi="Calibri" w:cs="Calibri"/>
                <w:b/>
                <w:bCs/>
                <w:noProof w:val="0"/>
                <w:color w:val="000000"/>
                <w:sz w:val="20"/>
                <w:lang w:eastAsia="es-ES"/>
              </w:rPr>
            </w:pPr>
            <w:r w:rsidRPr="00510A5E">
              <w:rPr>
                <w:rFonts w:ascii="Calibri" w:eastAsia="Times New Roman" w:hAnsi="Calibri" w:cs="Calibri"/>
                <w:b/>
                <w:bCs/>
                <w:noProof w:val="0"/>
                <w:color w:val="000000"/>
                <w:sz w:val="20"/>
                <w:lang w:eastAsia="es-ES"/>
              </w:rPr>
              <w:t>ALTURA (m)</w:t>
            </w:r>
          </w:p>
        </w:tc>
        <w:tc>
          <w:tcPr>
            <w:tcW w:w="1200"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b/>
                <w:bCs/>
                <w:noProof w:val="0"/>
                <w:color w:val="000000"/>
                <w:sz w:val="20"/>
                <w:lang w:eastAsia="es-ES"/>
              </w:rPr>
            </w:pPr>
            <w:r w:rsidRPr="00510A5E">
              <w:rPr>
                <w:rFonts w:ascii="Calibri" w:eastAsia="Times New Roman" w:hAnsi="Calibri" w:cs="Calibri"/>
                <w:b/>
                <w:bCs/>
                <w:noProof w:val="0"/>
                <w:color w:val="000000"/>
                <w:sz w:val="20"/>
                <w:lang w:eastAsia="es-ES"/>
              </w:rPr>
              <w:t>Y'cpi = 2h/3</w:t>
            </w:r>
          </w:p>
        </w:tc>
        <w:tc>
          <w:tcPr>
            <w:tcW w:w="1200"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b/>
                <w:bCs/>
                <w:noProof w:val="0"/>
                <w:color w:val="000000"/>
                <w:sz w:val="20"/>
                <w:lang w:eastAsia="es-ES"/>
              </w:rPr>
            </w:pPr>
            <w:r w:rsidRPr="00510A5E">
              <w:rPr>
                <w:rFonts w:ascii="Calibri" w:eastAsia="Times New Roman" w:hAnsi="Calibri" w:cs="Calibri"/>
                <w:b/>
                <w:bCs/>
                <w:noProof w:val="0"/>
                <w:color w:val="000000"/>
                <w:sz w:val="20"/>
                <w:lang w:eastAsia="es-ES"/>
              </w:rPr>
              <w:t>Y1</w:t>
            </w:r>
          </w:p>
        </w:tc>
        <w:tc>
          <w:tcPr>
            <w:tcW w:w="1200"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b/>
                <w:bCs/>
                <w:noProof w:val="0"/>
                <w:color w:val="000000"/>
                <w:sz w:val="20"/>
                <w:lang w:eastAsia="es-ES"/>
              </w:rPr>
            </w:pPr>
            <w:r w:rsidRPr="00510A5E">
              <w:rPr>
                <w:rFonts w:ascii="Calibri" w:eastAsia="Times New Roman" w:hAnsi="Calibri" w:cs="Calibri"/>
                <w:b/>
                <w:bCs/>
                <w:noProof w:val="0"/>
                <w:color w:val="000000"/>
                <w:sz w:val="20"/>
                <w:lang w:eastAsia="es-ES"/>
              </w:rPr>
              <w:t>Y2=Y1-h</w:t>
            </w:r>
          </w:p>
        </w:tc>
        <w:tc>
          <w:tcPr>
            <w:tcW w:w="1500"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b/>
                <w:bCs/>
                <w:i/>
                <w:iCs/>
                <w:noProof w:val="0"/>
                <w:sz w:val="20"/>
                <w:lang w:eastAsia="es-ES"/>
              </w:rPr>
            </w:pPr>
            <w:r w:rsidRPr="00510A5E">
              <w:rPr>
                <w:rFonts w:ascii="Calibri" w:eastAsia="Times New Roman" w:hAnsi="Calibri" w:cs="Calibri"/>
                <w:b/>
                <w:bCs/>
                <w:i/>
                <w:iCs/>
                <w:noProof w:val="0"/>
                <w:sz w:val="20"/>
                <w:lang w:eastAsia="es-ES"/>
              </w:rPr>
              <w:t>Ycpi = Y'cpi + Y2</w:t>
            </w:r>
          </w:p>
        </w:tc>
        <w:tc>
          <w:tcPr>
            <w:tcW w:w="1096" w:type="dxa"/>
            <w:tcBorders>
              <w:top w:val="single" w:sz="8" w:space="0" w:color="auto"/>
              <w:left w:val="nil"/>
              <w:bottom w:val="single" w:sz="8" w:space="0" w:color="auto"/>
              <w:right w:val="single" w:sz="4" w:space="0" w:color="auto"/>
            </w:tcBorders>
            <w:shd w:val="clear" w:color="000000" w:fill="C5D9F1"/>
            <w:noWrap/>
            <w:vAlign w:val="center"/>
            <w:hideMark/>
          </w:tcPr>
          <w:p w:rsidR="00C91371" w:rsidRPr="00510A5E" w:rsidRDefault="00C91371" w:rsidP="00874234">
            <w:pPr>
              <w:spacing w:after="0" w:line="240" w:lineRule="auto"/>
              <w:jc w:val="center"/>
              <w:rPr>
                <w:rFonts w:ascii="Calibri" w:eastAsia="Times New Roman" w:hAnsi="Calibri" w:cs="Calibri"/>
                <w:b/>
                <w:bCs/>
                <w:noProof w:val="0"/>
                <w:color w:val="000000"/>
                <w:sz w:val="20"/>
                <w:lang w:eastAsia="es-ES"/>
              </w:rPr>
            </w:pPr>
            <w:r w:rsidRPr="00510A5E">
              <w:rPr>
                <w:rFonts w:ascii="Calibri" w:eastAsia="Times New Roman" w:hAnsi="Calibri" w:cs="Calibri"/>
                <w:b/>
                <w:bCs/>
                <w:noProof w:val="0"/>
                <w:color w:val="000000"/>
                <w:sz w:val="20"/>
                <w:lang w:eastAsia="es-ES"/>
              </w:rPr>
              <w:t>Fh</w:t>
            </w:r>
          </w:p>
        </w:tc>
      </w:tr>
      <w:tr w:rsidR="00C91371" w:rsidRPr="00510A5E" w:rsidTr="00874234">
        <w:trPr>
          <w:trHeight w:val="315"/>
        </w:trPr>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0,030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0,060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0,0400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0,1400</w:t>
            </w:r>
          </w:p>
        </w:tc>
        <w:tc>
          <w:tcPr>
            <w:tcW w:w="15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b/>
                <w:bCs/>
                <w:i/>
                <w:iCs/>
                <w:noProof w:val="0"/>
                <w:sz w:val="20"/>
                <w:szCs w:val="24"/>
                <w:lang w:eastAsia="es-ES"/>
              </w:rPr>
            </w:pPr>
            <w:r w:rsidRPr="00510A5E">
              <w:rPr>
                <w:rFonts w:ascii="Calibri" w:eastAsia="Times New Roman" w:hAnsi="Calibri" w:cs="Calibri"/>
                <w:b/>
                <w:bCs/>
                <w:i/>
                <w:iCs/>
                <w:noProof w:val="0"/>
                <w:sz w:val="20"/>
                <w:szCs w:val="24"/>
                <w:lang w:eastAsia="es-ES"/>
              </w:rPr>
              <w:t>0,1800</w:t>
            </w:r>
          </w:p>
        </w:tc>
        <w:tc>
          <w:tcPr>
            <w:tcW w:w="1096"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1,2308</w:t>
            </w:r>
          </w:p>
        </w:tc>
      </w:tr>
      <w:tr w:rsidR="00C91371" w:rsidRPr="00510A5E" w:rsidTr="00874234">
        <w:trPr>
          <w:trHeight w:val="315"/>
        </w:trPr>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0,060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0,074</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0,0493</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0,1260</w:t>
            </w:r>
          </w:p>
        </w:tc>
        <w:tc>
          <w:tcPr>
            <w:tcW w:w="15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b/>
                <w:bCs/>
                <w:i/>
                <w:iCs/>
                <w:noProof w:val="0"/>
                <w:sz w:val="20"/>
                <w:szCs w:val="24"/>
                <w:lang w:eastAsia="es-ES"/>
              </w:rPr>
            </w:pPr>
            <w:r w:rsidRPr="00510A5E">
              <w:rPr>
                <w:rFonts w:ascii="Calibri" w:eastAsia="Times New Roman" w:hAnsi="Calibri" w:cs="Calibri"/>
                <w:b/>
                <w:bCs/>
                <w:i/>
                <w:iCs/>
                <w:noProof w:val="0"/>
                <w:sz w:val="20"/>
                <w:szCs w:val="24"/>
                <w:lang w:eastAsia="es-ES"/>
              </w:rPr>
              <w:t>0,1753</w:t>
            </w:r>
          </w:p>
        </w:tc>
        <w:tc>
          <w:tcPr>
            <w:tcW w:w="1096"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1,8721</w:t>
            </w:r>
          </w:p>
        </w:tc>
      </w:tr>
      <w:tr w:rsidR="00C91371" w:rsidRPr="00510A5E" w:rsidTr="00874234">
        <w:trPr>
          <w:trHeight w:val="315"/>
        </w:trPr>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3</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0,090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0,086</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0,0573</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0,1140</w:t>
            </w:r>
          </w:p>
        </w:tc>
        <w:tc>
          <w:tcPr>
            <w:tcW w:w="15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b/>
                <w:bCs/>
                <w:i/>
                <w:iCs/>
                <w:noProof w:val="0"/>
                <w:sz w:val="20"/>
                <w:szCs w:val="24"/>
                <w:lang w:eastAsia="es-ES"/>
              </w:rPr>
            </w:pPr>
            <w:r w:rsidRPr="00510A5E">
              <w:rPr>
                <w:rFonts w:ascii="Calibri" w:eastAsia="Times New Roman" w:hAnsi="Calibri" w:cs="Calibri"/>
                <w:b/>
                <w:bCs/>
                <w:i/>
                <w:iCs/>
                <w:noProof w:val="0"/>
                <w:sz w:val="20"/>
                <w:szCs w:val="24"/>
                <w:lang w:eastAsia="es-ES"/>
              </w:rPr>
              <w:t>0,1713</w:t>
            </w:r>
          </w:p>
        </w:tc>
        <w:tc>
          <w:tcPr>
            <w:tcW w:w="1096"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2,5285</w:t>
            </w:r>
          </w:p>
        </w:tc>
      </w:tr>
      <w:tr w:rsidR="00C91371" w:rsidRPr="00510A5E" w:rsidTr="00874234">
        <w:trPr>
          <w:trHeight w:val="315"/>
        </w:trPr>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0,120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0,095</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0,0633</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0,1050</w:t>
            </w:r>
          </w:p>
        </w:tc>
        <w:tc>
          <w:tcPr>
            <w:tcW w:w="15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b/>
                <w:bCs/>
                <w:i/>
                <w:iCs/>
                <w:noProof w:val="0"/>
                <w:sz w:val="20"/>
                <w:szCs w:val="24"/>
                <w:lang w:eastAsia="es-ES"/>
              </w:rPr>
            </w:pPr>
            <w:r w:rsidRPr="00510A5E">
              <w:rPr>
                <w:rFonts w:ascii="Calibri" w:eastAsia="Times New Roman" w:hAnsi="Calibri" w:cs="Calibri"/>
                <w:b/>
                <w:bCs/>
                <w:i/>
                <w:iCs/>
                <w:noProof w:val="0"/>
                <w:sz w:val="20"/>
                <w:szCs w:val="24"/>
                <w:lang w:eastAsia="es-ES"/>
              </w:rPr>
              <w:t>0,1683</w:t>
            </w:r>
          </w:p>
        </w:tc>
        <w:tc>
          <w:tcPr>
            <w:tcW w:w="1096"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3,0854</w:t>
            </w:r>
          </w:p>
        </w:tc>
      </w:tr>
      <w:tr w:rsidR="00C91371" w:rsidRPr="00510A5E" w:rsidTr="00874234">
        <w:trPr>
          <w:trHeight w:val="315"/>
        </w:trPr>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0,150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0,106</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0,0707</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0,0940</w:t>
            </w:r>
          </w:p>
        </w:tc>
        <w:tc>
          <w:tcPr>
            <w:tcW w:w="15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b/>
                <w:bCs/>
                <w:i/>
                <w:iCs/>
                <w:noProof w:val="0"/>
                <w:sz w:val="20"/>
                <w:szCs w:val="24"/>
                <w:lang w:eastAsia="es-ES"/>
              </w:rPr>
            </w:pPr>
            <w:r w:rsidRPr="00510A5E">
              <w:rPr>
                <w:rFonts w:ascii="Calibri" w:eastAsia="Times New Roman" w:hAnsi="Calibri" w:cs="Calibri"/>
                <w:b/>
                <w:bCs/>
                <w:i/>
                <w:iCs/>
                <w:noProof w:val="0"/>
                <w:sz w:val="20"/>
                <w:szCs w:val="24"/>
                <w:lang w:eastAsia="es-ES"/>
              </w:rPr>
              <w:t>0,1647</w:t>
            </w:r>
          </w:p>
        </w:tc>
        <w:tc>
          <w:tcPr>
            <w:tcW w:w="1096"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3,8413</w:t>
            </w:r>
          </w:p>
        </w:tc>
      </w:tr>
      <w:tr w:rsidR="00C91371" w:rsidRPr="00510A5E" w:rsidTr="00874234">
        <w:trPr>
          <w:trHeight w:val="315"/>
        </w:trPr>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0,180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0,115</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0,0767</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0,0850</w:t>
            </w:r>
          </w:p>
        </w:tc>
        <w:tc>
          <w:tcPr>
            <w:tcW w:w="15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b/>
                <w:bCs/>
                <w:i/>
                <w:iCs/>
                <w:noProof w:val="0"/>
                <w:sz w:val="20"/>
                <w:szCs w:val="24"/>
                <w:lang w:eastAsia="es-ES"/>
              </w:rPr>
            </w:pPr>
            <w:r w:rsidRPr="00510A5E">
              <w:rPr>
                <w:rFonts w:ascii="Calibri" w:eastAsia="Times New Roman" w:hAnsi="Calibri" w:cs="Calibri"/>
                <w:b/>
                <w:bCs/>
                <w:i/>
                <w:iCs/>
                <w:noProof w:val="0"/>
                <w:sz w:val="20"/>
                <w:szCs w:val="24"/>
                <w:lang w:eastAsia="es-ES"/>
              </w:rPr>
              <w:t>0,1617</w:t>
            </w:r>
          </w:p>
        </w:tc>
        <w:tc>
          <w:tcPr>
            <w:tcW w:w="1096"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4,5213</w:t>
            </w:r>
          </w:p>
        </w:tc>
      </w:tr>
      <w:tr w:rsidR="00C91371" w:rsidRPr="00510A5E" w:rsidTr="00874234">
        <w:trPr>
          <w:trHeight w:val="315"/>
        </w:trPr>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0,210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center"/>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0,122</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0,0813</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0,200</w:t>
            </w:r>
          </w:p>
        </w:tc>
        <w:tc>
          <w:tcPr>
            <w:tcW w:w="12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0,0780</w:t>
            </w:r>
          </w:p>
        </w:tc>
        <w:tc>
          <w:tcPr>
            <w:tcW w:w="1500"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b/>
                <w:bCs/>
                <w:i/>
                <w:iCs/>
                <w:noProof w:val="0"/>
                <w:sz w:val="20"/>
                <w:szCs w:val="24"/>
                <w:lang w:eastAsia="es-ES"/>
              </w:rPr>
            </w:pPr>
            <w:r w:rsidRPr="00510A5E">
              <w:rPr>
                <w:rFonts w:ascii="Calibri" w:eastAsia="Times New Roman" w:hAnsi="Calibri" w:cs="Calibri"/>
                <w:b/>
                <w:bCs/>
                <w:i/>
                <w:iCs/>
                <w:noProof w:val="0"/>
                <w:sz w:val="20"/>
                <w:szCs w:val="24"/>
                <w:lang w:eastAsia="es-ES"/>
              </w:rPr>
              <w:t>0,1593</w:t>
            </w:r>
          </w:p>
        </w:tc>
        <w:tc>
          <w:tcPr>
            <w:tcW w:w="1096" w:type="dxa"/>
            <w:tcBorders>
              <w:top w:val="nil"/>
              <w:left w:val="nil"/>
              <w:bottom w:val="single" w:sz="4" w:space="0" w:color="auto"/>
              <w:right w:val="single" w:sz="4" w:space="0" w:color="auto"/>
            </w:tcBorders>
            <w:shd w:val="clear" w:color="auto" w:fill="auto"/>
            <w:noWrap/>
            <w:vAlign w:val="bottom"/>
            <w:hideMark/>
          </w:tcPr>
          <w:p w:rsidR="00C91371" w:rsidRPr="00510A5E" w:rsidRDefault="00C91371" w:rsidP="00874234">
            <w:pPr>
              <w:spacing w:after="0" w:line="240" w:lineRule="auto"/>
              <w:jc w:val="right"/>
              <w:rPr>
                <w:rFonts w:ascii="Calibri" w:eastAsia="Times New Roman" w:hAnsi="Calibri" w:cs="Calibri"/>
                <w:noProof w:val="0"/>
                <w:color w:val="000000"/>
                <w:sz w:val="20"/>
                <w:lang w:eastAsia="es-ES"/>
              </w:rPr>
            </w:pPr>
            <w:r w:rsidRPr="00510A5E">
              <w:rPr>
                <w:rFonts w:ascii="Calibri" w:eastAsia="Times New Roman" w:hAnsi="Calibri" w:cs="Calibri"/>
                <w:noProof w:val="0"/>
                <w:color w:val="000000"/>
                <w:sz w:val="20"/>
                <w:lang w:eastAsia="es-ES"/>
              </w:rPr>
              <w:t>5,0885</w:t>
            </w:r>
          </w:p>
        </w:tc>
      </w:tr>
    </w:tbl>
    <w:p w:rsidR="00C91371" w:rsidRPr="00510A5E" w:rsidRDefault="00C91371" w:rsidP="00C91371">
      <w:pPr>
        <w:pStyle w:val="Prrafodelista"/>
        <w:ind w:left="1080"/>
        <w:rPr>
          <w:b/>
          <w:u w:val="single"/>
          <w:lang w:val="es-PE"/>
        </w:rPr>
      </w:pPr>
      <w:r w:rsidRPr="00510A5E">
        <w:rPr>
          <w:b/>
          <w:u w:val="single"/>
          <w:lang w:val="es-PE"/>
        </w:rPr>
        <w:t>GRAFICO Fh VS h</w:t>
      </w:r>
    </w:p>
    <w:p w:rsidR="00C91371" w:rsidRDefault="00C91371" w:rsidP="00C91371">
      <w:pPr>
        <w:pStyle w:val="Prrafodelista"/>
        <w:ind w:left="1080"/>
        <w:jc w:val="center"/>
        <w:rPr>
          <w:b/>
          <w:lang w:val="es-PE"/>
        </w:rPr>
      </w:pPr>
      <w:r>
        <w:rPr>
          <w:lang w:eastAsia="es-ES"/>
        </w:rPr>
        <w:drawing>
          <wp:inline distT="0" distB="0" distL="0" distR="0" wp14:anchorId="4D5FFBD1" wp14:editId="764C5884">
            <wp:extent cx="4572000" cy="2114550"/>
            <wp:effectExtent l="57150" t="38100" r="57150" b="7620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91371" w:rsidRPr="00510A5E" w:rsidRDefault="00C91371" w:rsidP="00C91371">
      <w:pPr>
        <w:pStyle w:val="Prrafodelista"/>
        <w:ind w:left="1080"/>
        <w:rPr>
          <w:b/>
          <w:u w:val="single"/>
          <w:lang w:val="es-PE"/>
        </w:rPr>
      </w:pPr>
      <w:r w:rsidRPr="00510A5E">
        <w:rPr>
          <w:b/>
          <w:u w:val="single"/>
          <w:lang w:val="es-PE"/>
        </w:rPr>
        <w:t xml:space="preserve">GRAFICO </w:t>
      </w:r>
      <w:r>
        <w:rPr>
          <w:b/>
          <w:u w:val="single"/>
          <w:lang w:val="es-PE"/>
        </w:rPr>
        <w:t>Ycpi</w:t>
      </w:r>
      <w:r w:rsidRPr="00510A5E">
        <w:rPr>
          <w:b/>
          <w:u w:val="single"/>
          <w:lang w:val="es-PE"/>
        </w:rPr>
        <w:t xml:space="preserve"> VS h</w:t>
      </w:r>
    </w:p>
    <w:p w:rsidR="00C91371" w:rsidRDefault="00C91371" w:rsidP="00C91371">
      <w:pPr>
        <w:pStyle w:val="Prrafodelista"/>
        <w:ind w:left="1080"/>
        <w:jc w:val="center"/>
        <w:rPr>
          <w:b/>
          <w:lang w:val="es-PE"/>
        </w:rPr>
      </w:pPr>
      <w:r>
        <w:rPr>
          <w:lang w:eastAsia="es-ES"/>
        </w:rPr>
        <w:drawing>
          <wp:inline distT="0" distB="0" distL="0" distR="0" wp14:anchorId="692EBB58" wp14:editId="40D607A5">
            <wp:extent cx="4572000" cy="2314575"/>
            <wp:effectExtent l="57150" t="38100" r="57150" b="6667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91371" w:rsidRDefault="00C91371" w:rsidP="00C91371">
      <w:pPr>
        <w:pStyle w:val="Prrafodelista"/>
        <w:ind w:left="1080"/>
        <w:jc w:val="center"/>
        <w:rPr>
          <w:b/>
          <w:lang w:val="es-PE"/>
        </w:rPr>
      </w:pPr>
    </w:p>
    <w:p w:rsidR="00C91371" w:rsidRPr="00510A5E" w:rsidRDefault="00C91371" w:rsidP="00C91371">
      <w:pPr>
        <w:pStyle w:val="Prrafodelista"/>
        <w:ind w:left="1080"/>
        <w:rPr>
          <w:b/>
          <w:u w:val="single"/>
          <w:lang w:val="es-PE"/>
        </w:rPr>
      </w:pPr>
      <w:r>
        <w:rPr>
          <w:b/>
          <w:u w:val="single"/>
          <w:lang w:val="es-PE"/>
        </w:rPr>
        <w:t>GRAFICO Fh VS Ycpi</w:t>
      </w: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r>
        <w:rPr>
          <w:lang w:eastAsia="es-ES"/>
        </w:rPr>
        <w:lastRenderedPageBreak/>
        <w:drawing>
          <wp:inline distT="0" distB="0" distL="0" distR="0" wp14:anchorId="1F3B7A02" wp14:editId="47C4733F">
            <wp:extent cx="4286250" cy="2276475"/>
            <wp:effectExtent l="57150" t="38100" r="57150" b="6667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Default="00C91371" w:rsidP="00C91371">
      <w:pPr>
        <w:pStyle w:val="Prrafodelista"/>
        <w:ind w:left="1080"/>
        <w:jc w:val="center"/>
        <w:rPr>
          <w:b/>
          <w:lang w:val="es-PE"/>
        </w:rPr>
      </w:pPr>
    </w:p>
    <w:p w:rsidR="00C91371" w:rsidRPr="001C2AF6" w:rsidRDefault="00C91371" w:rsidP="00C91371">
      <w:pPr>
        <w:jc w:val="center"/>
        <w:rPr>
          <w:b/>
          <w:color w:val="C00000"/>
          <w:sz w:val="24"/>
          <w:u w:val="single"/>
          <w:lang w:val="es-PE"/>
        </w:rPr>
      </w:pPr>
      <w:r w:rsidRPr="001C2AF6">
        <w:rPr>
          <w:b/>
          <w:color w:val="C00000"/>
          <w:sz w:val="24"/>
          <w:u w:val="single"/>
          <w:lang w:val="es-PE"/>
        </w:rPr>
        <w:t>SULLA DE LA CRUZ DENIS CHRISTIAN</w:t>
      </w:r>
    </w:p>
    <w:p w:rsidR="00C91371" w:rsidRPr="00B67468" w:rsidRDefault="00C91371" w:rsidP="00C91371">
      <w:pPr>
        <w:jc w:val="both"/>
        <w:rPr>
          <w:b/>
          <w:sz w:val="24"/>
          <w:u w:val="single"/>
          <w:lang w:val="es-PE"/>
        </w:rPr>
      </w:pPr>
      <w:r w:rsidRPr="00B67468">
        <w:rPr>
          <w:b/>
          <w:sz w:val="24"/>
          <w:u w:val="single"/>
          <w:lang w:val="es-PE"/>
        </w:rPr>
        <w:t>CONCLUSIONES:</w:t>
      </w:r>
    </w:p>
    <w:p w:rsidR="00C91371" w:rsidRPr="00C91371" w:rsidRDefault="00C91371" w:rsidP="00113B2A">
      <w:pPr>
        <w:pStyle w:val="Prrafodelista"/>
        <w:numPr>
          <w:ilvl w:val="0"/>
          <w:numId w:val="4"/>
        </w:numPr>
        <w:ind w:left="1418"/>
        <w:jc w:val="both"/>
        <w:rPr>
          <w:lang w:val="es-PE"/>
        </w:rPr>
      </w:pPr>
      <w:r w:rsidRPr="00C91371">
        <w:rPr>
          <w:lang w:val="es-PE"/>
        </w:rPr>
        <w:t>Experimentalmente se ha verificado que a medida que aumentamos la masa al sistema, será necesario conseguir una fuerza capaz de recuperar la estabilidad del sistema a 90 grados. Esta fuerza equilibradora se obtiene de la presión hidrostática que se genera en la superficie sumergida al verter agua en el depósito.</w:t>
      </w:r>
    </w:p>
    <w:p w:rsidR="00C91371" w:rsidRPr="003A501F" w:rsidRDefault="00C91371" w:rsidP="00C91371">
      <w:pPr>
        <w:pStyle w:val="Prrafodelista"/>
        <w:ind w:left="1418"/>
        <w:jc w:val="both"/>
        <w:rPr>
          <w:rFonts w:eastAsiaTheme="minorEastAsia"/>
          <w:lang w:val="es-PE"/>
        </w:rPr>
      </w:pPr>
      <m:oMathPara>
        <m:oMathParaPr>
          <m:jc m:val="center"/>
        </m:oMathParaPr>
        <m:oMath>
          <m:r>
            <w:rPr>
              <w:rFonts w:ascii="Cambria Math" w:hAnsi="Cambria Math"/>
              <w:lang w:val="es-PE"/>
            </w:rPr>
            <m:t>FH=γ*A*Ycg</m:t>
          </m:r>
        </m:oMath>
      </m:oMathPara>
    </w:p>
    <w:p w:rsidR="00C91371" w:rsidRPr="003A501F"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m:t>FH=fuerza hidrostatica</m:t>
          </m:r>
        </m:oMath>
      </m:oMathPara>
    </w:p>
    <w:p w:rsidR="00C91371" w:rsidRPr="003A501F"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m:t>γ=densidad del agua</m:t>
          </m:r>
        </m:oMath>
      </m:oMathPara>
    </w:p>
    <w:p w:rsidR="00C91371" w:rsidRPr="003A501F"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m:t>A=area</m:t>
          </m:r>
        </m:oMath>
      </m:oMathPara>
    </w:p>
    <w:p w:rsidR="00C91371" w:rsidRPr="003A501F" w:rsidRDefault="00C91371" w:rsidP="00C91371">
      <w:pPr>
        <w:pStyle w:val="Prrafodelista"/>
        <w:ind w:left="1418"/>
        <w:jc w:val="both"/>
        <w:rPr>
          <w:rFonts w:eastAsiaTheme="minorEastAsia"/>
          <w:lang w:val="es-PE"/>
        </w:rPr>
      </w:pPr>
      <m:oMathPara>
        <m:oMathParaPr>
          <m:jc m:val="left"/>
        </m:oMathParaPr>
        <m:oMath>
          <m:r>
            <w:rPr>
              <w:rFonts w:ascii="Cambria Math" w:hAnsi="Cambria Math"/>
              <w:lang w:val="es-PE"/>
            </w:rPr>
            <m:t>Ycg=distancia al centro de gravedad</m:t>
          </m:r>
        </m:oMath>
      </m:oMathPara>
    </w:p>
    <w:p w:rsidR="00C91371" w:rsidRPr="003A501F" w:rsidRDefault="00C91371" w:rsidP="00C91371">
      <w:pPr>
        <w:pStyle w:val="Prrafodelista"/>
        <w:ind w:left="1418"/>
        <w:jc w:val="both"/>
        <w:rPr>
          <w:rFonts w:eastAsiaTheme="minorEastAsia"/>
          <w:lang w:val="es-PE"/>
        </w:rPr>
      </w:pPr>
    </w:p>
    <w:p w:rsidR="00C91371" w:rsidRPr="00AC16A4" w:rsidRDefault="00C91371" w:rsidP="00C91371">
      <w:pPr>
        <w:pStyle w:val="Prrafodelista"/>
        <w:ind w:left="1418"/>
        <w:jc w:val="both"/>
        <w:rPr>
          <w:lang w:val="es-PE"/>
        </w:rPr>
      </w:pPr>
      <w:r>
        <w:rPr>
          <w:lang w:eastAsia="es-ES"/>
        </w:rPr>
        <w:lastRenderedPageBreak/>
        <w:drawing>
          <wp:inline distT="0" distB="0" distL="0" distR="0" wp14:anchorId="39954E1C" wp14:editId="2FE25666">
            <wp:extent cx="4371975" cy="2276475"/>
            <wp:effectExtent l="57150" t="38100" r="47625" b="6667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91371" w:rsidRPr="003A501F" w:rsidRDefault="00C91371" w:rsidP="00113B2A">
      <w:pPr>
        <w:pStyle w:val="Prrafodelista"/>
        <w:numPr>
          <w:ilvl w:val="0"/>
          <w:numId w:val="4"/>
        </w:numPr>
        <w:ind w:left="1418"/>
        <w:jc w:val="both"/>
        <w:rPr>
          <w:lang w:val="es-PE"/>
        </w:rPr>
      </w:pPr>
      <w:r w:rsidRPr="00AC16A4">
        <w:rPr>
          <w:lang w:val="es-PE"/>
        </w:rPr>
        <w:t>Concluimos que es cierto que todos los cuerpos al estar sumergidos en un fluido experimentan una fuerza de empuje hacia arriba, por el principio de ARQUÍMIDES, pues los fluidos resistencia al sólido sumergido en ellos para equilibrar el sistema.</w:t>
      </w:r>
      <w:r w:rsidRPr="003A501F">
        <w:rPr>
          <w:rFonts w:ascii="Arial" w:hAnsi="Arial" w:cs="Arial"/>
          <w:lang w:eastAsia="es-ES"/>
        </w:rPr>
        <w:t xml:space="preserve"> </w:t>
      </w:r>
    </w:p>
    <w:p w:rsidR="00C91371" w:rsidRDefault="00C91371" w:rsidP="00C91371">
      <w:pPr>
        <w:pStyle w:val="Prrafodelista"/>
        <w:ind w:left="1418"/>
        <w:jc w:val="both"/>
        <w:rPr>
          <w:rFonts w:ascii="Arial" w:hAnsi="Arial" w:cs="Arial"/>
          <w:lang w:eastAsia="es-ES"/>
        </w:rPr>
      </w:pPr>
    </w:p>
    <w:p w:rsidR="00C91371" w:rsidRDefault="00C91371" w:rsidP="00C91371">
      <w:pPr>
        <w:pStyle w:val="Prrafodelista"/>
        <w:ind w:left="1418"/>
        <w:jc w:val="center"/>
        <w:rPr>
          <w:lang w:val="es-PE"/>
        </w:rPr>
      </w:pPr>
      <w:r>
        <w:rPr>
          <w:rFonts w:ascii="Arial" w:hAnsi="Arial" w:cs="Arial"/>
          <w:lang w:eastAsia="es-ES"/>
        </w:rPr>
        <mc:AlternateContent>
          <mc:Choice Requires="wps">
            <w:drawing>
              <wp:anchor distT="0" distB="0" distL="114300" distR="114300" simplePos="0" relativeHeight="251663360" behindDoc="0" locked="0" layoutInCell="1" allowOverlap="1" wp14:anchorId="00D61C7E" wp14:editId="310FC1DA">
                <wp:simplePos x="0" y="0"/>
                <wp:positionH relativeFrom="column">
                  <wp:posOffset>3339465</wp:posOffset>
                </wp:positionH>
                <wp:positionV relativeFrom="paragraph">
                  <wp:posOffset>2012950</wp:posOffset>
                </wp:positionV>
                <wp:extent cx="1352550" cy="342900"/>
                <wp:effectExtent l="57150" t="38100" r="76200" b="95250"/>
                <wp:wrapNone/>
                <wp:docPr id="231" name="231 Rectángulo redondeado"/>
                <wp:cNvGraphicFramePr/>
                <a:graphic xmlns:a="http://schemas.openxmlformats.org/drawingml/2006/main">
                  <a:graphicData uri="http://schemas.microsoft.com/office/word/2010/wordprocessingShape">
                    <wps:wsp>
                      <wps:cNvSpPr/>
                      <wps:spPr>
                        <a:xfrm>
                          <a:off x="0" y="0"/>
                          <a:ext cx="1352550" cy="34290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C91371" w:rsidRPr="003A501F" w:rsidRDefault="00C91371" w:rsidP="00C91371">
                            <w:pPr>
                              <w:jc w:val="center"/>
                              <w:rPr>
                                <w:b/>
                                <w:caps/>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3A501F">
                              <w:rPr>
                                <w:b/>
                                <w:caps/>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Empuje vertical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231 Rectángulo redondeado" o:spid="_x0000_s1027" style="position:absolute;left:0;text-align:left;margin-left:262.95pt;margin-top:158.5pt;width:106.5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" fillcolor="#a5d5e2 [1624]" strokecolor="#40a7c2 [3048]">
                <v:fill color2="#e4f2f6 [504]" rotate="t" angle="180" colors="0 #9eeaff;22938f #bbefff;1 #e4f9ff" focus="100%" type="gradient"/>
                <v:shadow on="t" color="black" opacity="24903f" origin=",.5" offset="0,.55556mm"/>
                <v:textbox>
                  <w:txbxContent>
                    <w:p w:rsidR="00C91371" w:rsidRPr="003A501F" w:rsidRDefault="00C91371" w:rsidP="00C91371">
                      <w:pPr>
                        <w:jc w:val="center"/>
                        <w:rPr>
                          <w:b/>
                          <w:caps/>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3A501F">
                        <w:rPr>
                          <w:b/>
                          <w:caps/>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Empuje vertical</w:t>
                      </w:r>
                    </w:p>
                  </w:txbxContent>
                </v:textbox>
              </v:roundrect>
            </w:pict>
          </mc:Fallback>
        </mc:AlternateContent>
      </w:r>
      <w:r>
        <w:rPr>
          <w:rFonts w:ascii="Arial" w:hAnsi="Arial" w:cs="Arial"/>
          <w:lang w:eastAsia="es-ES"/>
        </w:rPr>
        <mc:AlternateContent>
          <mc:Choice Requires="wps">
            <w:drawing>
              <wp:anchor distT="0" distB="0" distL="114300" distR="114300" simplePos="0" relativeHeight="251662336" behindDoc="0" locked="0" layoutInCell="1" allowOverlap="1" wp14:anchorId="448C84E3" wp14:editId="5DD2E2C0">
                <wp:simplePos x="0" y="0"/>
                <wp:positionH relativeFrom="column">
                  <wp:posOffset>3196590</wp:posOffset>
                </wp:positionH>
                <wp:positionV relativeFrom="paragraph">
                  <wp:posOffset>1365250</wp:posOffset>
                </wp:positionV>
                <wp:extent cx="9525" cy="923925"/>
                <wp:effectExtent l="95250" t="38100" r="85725" b="85725"/>
                <wp:wrapNone/>
                <wp:docPr id="230" name="230 Conector recto de flecha"/>
                <wp:cNvGraphicFramePr/>
                <a:graphic xmlns:a="http://schemas.openxmlformats.org/drawingml/2006/main">
                  <a:graphicData uri="http://schemas.microsoft.com/office/word/2010/wordprocessingShape">
                    <wps:wsp>
                      <wps:cNvCnPr/>
                      <wps:spPr>
                        <a:xfrm flipH="1" flipV="1">
                          <a:off x="0" y="0"/>
                          <a:ext cx="9525" cy="923925"/>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id="230 Conector recto de flecha" o:spid="_x0000_s1026" type="#_x0000_t32" style="position:absolute;margin-left:251.7pt;margin-top:107.5pt;width:.75pt;height:72.75pt;flip:x 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" strokecolor="#c0504d [3205]" strokeweight="2pt">
                <v:stroke endarrow="open"/>
                <v:shadow on="t" color="black" opacity="24903f" origin=",.5" offset="0,.55556mm"/>
              </v:shape>
            </w:pict>
          </mc:Fallback>
        </mc:AlternateContent>
      </w:r>
      <w:r w:rsidRPr="00575207">
        <w:rPr>
          <w:rFonts w:ascii="Arial" w:hAnsi="Arial" w:cs="Arial"/>
          <w:lang w:eastAsia="es-ES"/>
        </w:rPr>
        <w:drawing>
          <wp:inline distT="0" distB="0" distL="0" distR="0" wp14:anchorId="7E51BFA8" wp14:editId="21327D0E">
            <wp:extent cx="2943225" cy="1933575"/>
            <wp:effectExtent l="76200" t="76200" r="142875" b="142875"/>
            <wp:docPr id="116" name="Imagen 116" descr="P26-09-11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P26-09-11_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43225" cy="1933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91371" w:rsidRDefault="00C91371" w:rsidP="00C91371">
      <w:pPr>
        <w:pStyle w:val="Prrafodelista"/>
        <w:ind w:left="1418"/>
        <w:jc w:val="both"/>
        <w:rPr>
          <w:lang w:val="es-PE"/>
        </w:rPr>
      </w:pPr>
    </w:p>
    <w:p w:rsidR="00C91371" w:rsidRPr="00AC16A4" w:rsidRDefault="00C91371" w:rsidP="00C91371">
      <w:pPr>
        <w:pStyle w:val="Prrafodelista"/>
        <w:ind w:left="1418"/>
        <w:jc w:val="both"/>
        <w:rPr>
          <w:lang w:val="es-PE"/>
        </w:rPr>
      </w:pPr>
    </w:p>
    <w:p w:rsidR="00C91371" w:rsidRPr="00AC16A4" w:rsidRDefault="00C91371" w:rsidP="00113B2A">
      <w:pPr>
        <w:pStyle w:val="Prrafodelista"/>
        <w:numPr>
          <w:ilvl w:val="0"/>
          <w:numId w:val="4"/>
        </w:numPr>
        <w:ind w:left="1418"/>
        <w:jc w:val="both"/>
        <w:rPr>
          <w:lang w:val="es-PE"/>
        </w:rPr>
      </w:pPr>
      <w:r w:rsidRPr="00AC16A4">
        <w:rPr>
          <w:lang w:val="es-PE"/>
        </w:rPr>
        <w:t>Demostramos experimentalmente que la profundidad es inversamente proporcional al volumen de agua, ya que cada vez que aumentamos agua al sistema, disminuye la profundidad de la compuerta.</w:t>
      </w:r>
    </w:p>
    <w:p w:rsidR="00C91371" w:rsidRPr="00275AD8" w:rsidRDefault="00C91371" w:rsidP="00C91371">
      <w:pPr>
        <w:ind w:left="1058"/>
        <w:jc w:val="both"/>
        <w:rPr>
          <w:lang w:val="es-PE"/>
        </w:rPr>
      </w:pPr>
    </w:p>
    <w:p w:rsidR="00C91371" w:rsidRPr="00B67468" w:rsidRDefault="00C91371" w:rsidP="00C91371">
      <w:pPr>
        <w:jc w:val="both"/>
        <w:rPr>
          <w:b/>
          <w:sz w:val="24"/>
          <w:u w:val="single"/>
          <w:lang w:val="es-PE"/>
        </w:rPr>
      </w:pPr>
      <w:r>
        <w:rPr>
          <w:b/>
          <w:sz w:val="24"/>
          <w:u w:val="single"/>
          <w:lang w:val="es-PE"/>
        </w:rPr>
        <w:t>RECOMENDACIONES</w:t>
      </w:r>
      <w:r w:rsidRPr="00B67468">
        <w:rPr>
          <w:b/>
          <w:sz w:val="24"/>
          <w:u w:val="single"/>
          <w:lang w:val="es-PE"/>
        </w:rPr>
        <w:t>:</w:t>
      </w:r>
    </w:p>
    <w:p w:rsidR="00C91371" w:rsidRPr="00AC16A4" w:rsidRDefault="00C91371" w:rsidP="00113B2A">
      <w:pPr>
        <w:pStyle w:val="Prrafodelista"/>
        <w:numPr>
          <w:ilvl w:val="1"/>
          <w:numId w:val="3"/>
        </w:numPr>
        <w:ind w:left="1418"/>
        <w:jc w:val="both"/>
        <w:rPr>
          <w:lang w:val="es-PE"/>
        </w:rPr>
      </w:pPr>
      <w:r w:rsidRPr="00AC16A4">
        <w:rPr>
          <w:lang w:val="es-PE"/>
        </w:rPr>
        <w:t>Se recomienda antes de empezar a realizar el ensayo, verificar que el equipo este totalmente nivelado, verificando también que no exista movimiento que afecte al equipo para no cometer errores de lectura.</w:t>
      </w:r>
    </w:p>
    <w:p w:rsidR="00C91371" w:rsidRPr="001C2AF6" w:rsidRDefault="00C91371" w:rsidP="00113B2A">
      <w:pPr>
        <w:pStyle w:val="Prrafodelista"/>
        <w:numPr>
          <w:ilvl w:val="1"/>
          <w:numId w:val="3"/>
        </w:numPr>
        <w:ind w:left="1418"/>
        <w:rPr>
          <w:lang w:val="es-PE"/>
        </w:rPr>
      </w:pPr>
      <w:r>
        <w:rPr>
          <w:lang w:val="es-PE"/>
        </w:rPr>
        <w:t>Se recomienda que a</w:t>
      </w:r>
      <w:r w:rsidRPr="001C2AF6">
        <w:rPr>
          <w:lang w:val="es-PE"/>
        </w:rPr>
        <w:t>l realizar el experimento no debe existir movimiento que afecte el equipo nivelado.</w:t>
      </w:r>
    </w:p>
    <w:p w:rsidR="00C91371" w:rsidRDefault="00C91371" w:rsidP="00113B2A">
      <w:pPr>
        <w:pStyle w:val="Prrafodelista"/>
        <w:numPr>
          <w:ilvl w:val="1"/>
          <w:numId w:val="3"/>
        </w:numPr>
        <w:ind w:left="1418"/>
        <w:jc w:val="both"/>
        <w:rPr>
          <w:lang w:val="es-PE"/>
        </w:rPr>
      </w:pPr>
      <w:r>
        <w:rPr>
          <w:lang w:val="es-PE"/>
        </w:rPr>
        <w:lastRenderedPageBreak/>
        <w:t xml:space="preserve">Se recomienda </w:t>
      </w:r>
      <w:r w:rsidRPr="001C2AF6">
        <w:rPr>
          <w:lang w:val="es-PE"/>
        </w:rPr>
        <w:t xml:space="preserve">tener precisión y correcto modo de obtener una medición deseada, sin cometer fallas simples o comunes en este laboratorio. </w:t>
      </w:r>
    </w:p>
    <w:p w:rsidR="00C91371" w:rsidRPr="00AC16A4" w:rsidRDefault="00C91371" w:rsidP="00113B2A">
      <w:pPr>
        <w:pStyle w:val="Prrafodelista"/>
        <w:numPr>
          <w:ilvl w:val="1"/>
          <w:numId w:val="3"/>
        </w:numPr>
        <w:ind w:left="1418"/>
        <w:jc w:val="both"/>
        <w:rPr>
          <w:lang w:val="es-PE"/>
        </w:rPr>
      </w:pPr>
      <w:r w:rsidRPr="00AC16A4">
        <w:rPr>
          <w:lang w:val="es-PE"/>
        </w:rPr>
        <w:t>Para todo tipo de ensayo se recomienda tener una base teórica, para así facilitar el desarrollo de dicho ensayo, logrando también una mejor comprensión de lo fenómenos observados.</w:t>
      </w:r>
    </w:p>
    <w:p w:rsidR="00C91371" w:rsidRDefault="00C91371" w:rsidP="00C91371">
      <w:pPr>
        <w:pStyle w:val="Prrafodelista"/>
        <w:ind w:left="1418"/>
        <w:jc w:val="both"/>
        <w:rPr>
          <w:lang w:val="es-PE"/>
        </w:rPr>
      </w:pPr>
    </w:p>
    <w:p w:rsidR="007C3922" w:rsidRPr="007C3922" w:rsidRDefault="007C3922" w:rsidP="007C3922">
      <w:pPr>
        <w:pStyle w:val="Prrafodelista"/>
        <w:spacing w:after="0"/>
        <w:jc w:val="center"/>
        <w:rPr>
          <w:rFonts w:ascii="Book Antiqua" w:hAnsi="Book Antiqua" w:cs="Arial"/>
          <w:b/>
          <w:color w:val="FF0000"/>
          <w:lang w:val="en-US"/>
        </w:rPr>
      </w:pPr>
      <w:r w:rsidRPr="007C3922">
        <w:rPr>
          <w:rFonts w:ascii="Book Antiqua" w:hAnsi="Book Antiqua" w:cs="Arial"/>
          <w:b/>
          <w:color w:val="FF0000"/>
          <w:lang w:val="en-US"/>
        </w:rPr>
        <w:t>RUDAS MORA JOFRE MIJAEL</w:t>
      </w:r>
    </w:p>
    <w:p w:rsidR="007C3922" w:rsidRDefault="007C3922" w:rsidP="007C3922">
      <w:pPr>
        <w:pStyle w:val="Prrafodelista"/>
        <w:spacing w:after="0"/>
        <w:jc w:val="center"/>
        <w:rPr>
          <w:rFonts w:ascii="Book Antiqua" w:hAnsi="Book Antiqua" w:cs="Arial"/>
          <w:b/>
          <w:lang w:val="en-US"/>
        </w:rPr>
      </w:pPr>
    </w:p>
    <w:p w:rsidR="007C3922" w:rsidRDefault="007C3922" w:rsidP="007C3922">
      <w:pPr>
        <w:spacing w:after="0"/>
        <w:jc w:val="center"/>
        <w:rPr>
          <w:rFonts w:ascii="Book Antiqua" w:hAnsi="Book Antiqua" w:cs="Arial"/>
          <w:b/>
          <w:lang w:val="es-PE"/>
        </w:rPr>
      </w:pPr>
      <w:r>
        <w:rPr>
          <w:rFonts w:ascii="Book Antiqua" w:hAnsi="Book Antiqua" w:cs="Arial"/>
          <w:b/>
          <w:lang w:eastAsia="es-ES"/>
        </w:rPr>
        <mc:AlternateContent>
          <mc:Choice Requires="wps">
            <w:drawing>
              <wp:anchor distT="0" distB="0" distL="114300" distR="114300" simplePos="0" relativeHeight="251666432" behindDoc="0" locked="0" layoutInCell="1" allowOverlap="1" wp14:anchorId="07C88B94" wp14:editId="339F6809">
                <wp:simplePos x="0" y="0"/>
                <wp:positionH relativeFrom="column">
                  <wp:posOffset>1310640</wp:posOffset>
                </wp:positionH>
                <wp:positionV relativeFrom="paragraph">
                  <wp:posOffset>1336040</wp:posOffset>
                </wp:positionV>
                <wp:extent cx="2000250" cy="476250"/>
                <wp:effectExtent l="0" t="0" r="0" b="0"/>
                <wp:wrapNone/>
                <wp:docPr id="25" name="Cuadro de texto 25"/>
                <wp:cNvGraphicFramePr/>
                <a:graphic xmlns:a="http://schemas.openxmlformats.org/drawingml/2006/main">
                  <a:graphicData uri="http://schemas.microsoft.com/office/word/2010/wordprocessingShape">
                    <wps:wsp>
                      <wps:cNvSpPr txBox="1"/>
                      <wps:spPr>
                        <a:xfrm>
                          <a:off x="0" y="0"/>
                          <a:ext cx="2000250" cy="47625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7C3922" w:rsidRDefault="007C3922" w:rsidP="007C3922">
                            <w:pPr>
                              <w:pStyle w:val="NormalWeb"/>
                              <w:spacing w:before="0" w:beforeAutospacing="0" w:after="0" w:afterAutospacing="0"/>
                            </w:pPr>
                            <w:bookmarkStart w:id="0" w:name="_GoBack"/>
                            <w:r>
                              <w:rPr>
                                <w:rFonts w:ascii="Book Antiqua" w:hAnsi="Book Antiqua" w:cstheme="minorBidi"/>
                                <w:color w:val="000000" w:themeColor="dark1"/>
                                <w:sz w:val="22"/>
                                <w:szCs w:val="22"/>
                                <w:lang w:val="es-PE"/>
                              </w:rPr>
                              <w:t>ZONA DE ERROR POR EXCESO</w:t>
                            </w:r>
                            <w:bookmarkEnd w:id="0"/>
                          </w:p>
                        </w:txbxContent>
                      </wps:txbx>
                      <wps:bodyPr vert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id="Cuadro de texto 25" o:spid="_x0000_s1028" type="#_x0000_t202" style="position:absolute;left:0;text-align:left;margin-left:103.2pt;margin-top:105.2pt;width:157.5pt;height:3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" filled="f" stroked="f">
                <v:textbox>
                  <w:txbxContent>
                    <w:p w:rsidR="007C3922" w:rsidRDefault="007C3922" w:rsidP="007C3922">
                      <w:pPr>
                        <w:pStyle w:val="NormalWeb"/>
                        <w:spacing w:before="0" w:beforeAutospacing="0" w:after="0" w:afterAutospacing="0"/>
                      </w:pPr>
                      <w:bookmarkStart w:id="1" w:name="_GoBack"/>
                      <w:r>
                        <w:rPr>
                          <w:rFonts w:ascii="Book Antiqua" w:hAnsi="Book Antiqua" w:cstheme="minorBidi"/>
                          <w:color w:val="000000" w:themeColor="dark1"/>
                          <w:sz w:val="22"/>
                          <w:szCs w:val="22"/>
                          <w:lang w:val="es-PE"/>
                        </w:rPr>
                        <w:t>ZONA DE ERROR POR EXCESO</w:t>
                      </w:r>
                      <w:bookmarkEnd w:id="1"/>
                    </w:p>
                  </w:txbxContent>
                </v:textbox>
              </v:shape>
            </w:pict>
          </mc:Fallback>
        </mc:AlternateContent>
      </w:r>
      <w:r>
        <w:rPr>
          <w:lang w:eastAsia="es-ES"/>
        </w:rPr>
        <mc:AlternateContent>
          <mc:Choice Requires="wps">
            <w:drawing>
              <wp:anchor distT="0" distB="0" distL="114300" distR="114300" simplePos="0" relativeHeight="251665408" behindDoc="0" locked="0" layoutInCell="1" allowOverlap="1" wp14:anchorId="3B06853A" wp14:editId="0431DBC3">
                <wp:simplePos x="0" y="0"/>
                <wp:positionH relativeFrom="column">
                  <wp:posOffset>2615565</wp:posOffset>
                </wp:positionH>
                <wp:positionV relativeFrom="paragraph">
                  <wp:posOffset>2122170</wp:posOffset>
                </wp:positionV>
                <wp:extent cx="1895475" cy="419100"/>
                <wp:effectExtent l="0" t="0" r="0" b="0"/>
                <wp:wrapNone/>
                <wp:docPr id="121862" name="Cuadro de texto 121862"/>
                <wp:cNvGraphicFramePr/>
                <a:graphic xmlns:a="http://schemas.openxmlformats.org/drawingml/2006/main">
                  <a:graphicData uri="http://schemas.microsoft.com/office/word/2010/wordprocessingShape">
                    <wps:wsp>
                      <wps:cNvSpPr txBox="1"/>
                      <wps:spPr>
                        <a:xfrm>
                          <a:off x="0" y="0"/>
                          <a:ext cx="1895475" cy="4191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7C3922" w:rsidRDefault="007C3922" w:rsidP="007C3922">
                            <w:pPr>
                              <w:pStyle w:val="NormalWeb"/>
                              <w:spacing w:before="0" w:beforeAutospacing="0" w:after="0" w:afterAutospacing="0"/>
                            </w:pPr>
                            <w:r>
                              <w:rPr>
                                <w:rFonts w:ascii="Book Antiqua" w:hAnsi="Book Antiqua" w:cstheme="minorBidi"/>
                                <w:color w:val="000000" w:themeColor="dark1"/>
                                <w:sz w:val="22"/>
                                <w:szCs w:val="22"/>
                                <w:lang w:val="es-PE"/>
                              </w:rPr>
                              <w:t>ZONA DE ERROR POR DEFECTO</w:t>
                            </w:r>
                          </w:p>
                        </w:txbxContent>
                      </wps:txbx>
                      <wps:bodyPr vert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id="Cuadro de texto 121862" o:spid="_x0000_s1029" type="#_x0000_t202" style="position:absolute;left:0;text-align:left;margin-left:205.95pt;margin-top:167.1pt;width:149.25pt;height:3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" filled="f" stroked="f">
                <v:textbox>
                  <w:txbxContent>
                    <w:p w:rsidR="007C3922" w:rsidRDefault="007C3922" w:rsidP="007C3922">
                      <w:pPr>
                        <w:pStyle w:val="NormalWeb"/>
                        <w:spacing w:before="0" w:beforeAutospacing="0" w:after="0" w:afterAutospacing="0"/>
                      </w:pPr>
                      <w:r>
                        <w:rPr>
                          <w:rFonts w:ascii="Book Antiqua" w:hAnsi="Book Antiqua" w:cstheme="minorBidi"/>
                          <w:color w:val="000000" w:themeColor="dark1"/>
                          <w:sz w:val="22"/>
                          <w:szCs w:val="22"/>
                          <w:lang w:val="es-PE"/>
                        </w:rPr>
                        <w:t>ZONA DE ERROR POR DEFECTO</w:t>
                      </w:r>
                    </w:p>
                  </w:txbxContent>
                </v:textbox>
              </v:shape>
            </w:pict>
          </mc:Fallback>
        </mc:AlternateContent>
      </w:r>
      <w:r>
        <w:rPr>
          <w:lang w:eastAsia="es-ES"/>
        </w:rPr>
        <mc:AlternateContent>
          <mc:Choice Requires="wps">
            <w:drawing>
              <wp:anchor distT="0" distB="0" distL="114300" distR="114300" simplePos="0" relativeHeight="251664384" behindDoc="0" locked="0" layoutInCell="1" allowOverlap="1" wp14:anchorId="7CA34452" wp14:editId="1E810902">
                <wp:simplePos x="0" y="0"/>
                <wp:positionH relativeFrom="column">
                  <wp:posOffset>2806065</wp:posOffset>
                </wp:positionH>
                <wp:positionV relativeFrom="paragraph">
                  <wp:posOffset>5109210</wp:posOffset>
                </wp:positionV>
                <wp:extent cx="2266950" cy="447675"/>
                <wp:effectExtent l="0" t="0" r="0" b="0"/>
                <wp:wrapNone/>
                <wp:docPr id="121861" name="Cuadro de texto 121861"/>
                <wp:cNvGraphicFramePr/>
                <a:graphic xmlns:a="http://schemas.openxmlformats.org/drawingml/2006/main">
                  <a:graphicData uri="http://schemas.microsoft.com/office/word/2010/wordprocessingShape">
                    <wps:wsp>
                      <wps:cNvSpPr txBox="1"/>
                      <wps:spPr>
                        <a:xfrm>
                          <a:off x="0" y="0"/>
                          <a:ext cx="2266950" cy="44767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7C3922" w:rsidRDefault="007C3922" w:rsidP="007C3922">
                            <w:pPr>
                              <w:pStyle w:val="NormalWeb"/>
                              <w:spacing w:before="0" w:beforeAutospacing="0" w:after="0" w:afterAutospacing="0"/>
                            </w:pPr>
                            <w:r>
                              <w:rPr>
                                <w:rFonts w:ascii="Book Antiqua" w:hAnsi="Book Antiqua" w:cstheme="minorBidi"/>
                                <w:color w:val="000000" w:themeColor="dark1"/>
                                <w:sz w:val="22"/>
                                <w:szCs w:val="22"/>
                                <w:lang w:val="es-PE"/>
                              </w:rPr>
                              <w:t>ZONA DE ERROR POR EXCESO</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id="Cuadro de texto 121861" o:spid="_x0000_s1030" type="#_x0000_t202" style="position:absolute;left:0;text-align:left;margin-left:220.95pt;margin-top:402.3pt;width:178.5pt;height:3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" filled="f" stroked="f">
                <v:textbox>
                  <w:txbxContent>
                    <w:p w:rsidR="007C3922" w:rsidRDefault="007C3922" w:rsidP="007C3922">
                      <w:pPr>
                        <w:pStyle w:val="NormalWeb"/>
                        <w:spacing w:before="0" w:beforeAutospacing="0" w:after="0" w:afterAutospacing="0"/>
                      </w:pPr>
                      <w:r>
                        <w:rPr>
                          <w:rFonts w:ascii="Book Antiqua" w:hAnsi="Book Antiqua" w:cstheme="minorBidi"/>
                          <w:color w:val="000000" w:themeColor="dark1"/>
                          <w:sz w:val="22"/>
                          <w:szCs w:val="22"/>
                          <w:lang w:val="es-PE"/>
                        </w:rPr>
                        <w:t>ZONA DE ERROR POR EXCESO</w:t>
                      </w:r>
                    </w:p>
                  </w:txbxContent>
                </v:textbox>
              </v:shape>
            </w:pict>
          </mc:Fallback>
        </mc:AlternateContent>
      </w:r>
      <w:r>
        <w:rPr>
          <w:lang w:eastAsia="es-ES"/>
        </w:rPr>
        <w:drawing>
          <wp:inline distT="0" distB="0" distL="0" distR="0" wp14:anchorId="156502B0" wp14:editId="5F24D2CE">
            <wp:extent cx="4686300" cy="3124200"/>
            <wp:effectExtent l="0" t="0" r="19050" b="19050"/>
            <wp:docPr id="121859" name="Gráfico 1218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C3922" w:rsidRPr="007C3922" w:rsidRDefault="007C3922" w:rsidP="00113B2A">
      <w:pPr>
        <w:pStyle w:val="Prrafodelista"/>
        <w:numPr>
          <w:ilvl w:val="0"/>
          <w:numId w:val="10"/>
        </w:numPr>
        <w:spacing w:after="0"/>
        <w:jc w:val="both"/>
        <w:rPr>
          <w:rFonts w:ascii="Book Antiqua" w:hAnsi="Book Antiqua" w:cs="Arial"/>
          <w:b/>
        </w:rPr>
      </w:pPr>
      <w:r w:rsidRPr="007C3922">
        <w:rPr>
          <w:rFonts w:ascii="Book Antiqua" w:hAnsi="Book Antiqua" w:cs="Arial"/>
          <w:b/>
        </w:rPr>
        <w:t>Se puede apreciar en el gráfico, las diferencias entre el centro de presión real y el centro de presión teórico.</w:t>
      </w:r>
    </w:p>
    <w:p w:rsidR="007C3922" w:rsidRPr="007C3922" w:rsidRDefault="007C3922" w:rsidP="00113B2A">
      <w:pPr>
        <w:pStyle w:val="Prrafodelista"/>
        <w:numPr>
          <w:ilvl w:val="0"/>
          <w:numId w:val="10"/>
        </w:numPr>
        <w:spacing w:after="0"/>
        <w:jc w:val="both"/>
        <w:rPr>
          <w:rFonts w:ascii="Book Antiqua" w:hAnsi="Book Antiqua" w:cs="Arial"/>
          <w:b/>
        </w:rPr>
      </w:pPr>
      <w:r w:rsidRPr="007C3922">
        <w:rPr>
          <w:rFonts w:ascii="Book Antiqua" w:hAnsi="Book Antiqua" w:cs="Arial"/>
          <w:b/>
        </w:rPr>
        <w:t>Del grafico se concluye que las diferencias entre presiones, ocurre en la zona de error por defecto.</w:t>
      </w:r>
    </w:p>
    <w:p w:rsidR="007C3922" w:rsidRDefault="007C3922" w:rsidP="007C3922">
      <w:pPr>
        <w:spacing w:after="0"/>
        <w:jc w:val="center"/>
        <w:rPr>
          <w:rFonts w:ascii="Book Antiqua" w:hAnsi="Book Antiqua" w:cs="Arial"/>
          <w:b/>
        </w:rPr>
      </w:pPr>
      <w:r>
        <w:rPr>
          <w:rFonts w:ascii="Book Antiqua" w:hAnsi="Book Antiqua" w:cs="Arial"/>
          <w:b/>
          <w:lang w:eastAsia="es-ES"/>
        </w:rPr>
        <w:lastRenderedPageBreak/>
        <w:drawing>
          <wp:inline distT="0" distB="0" distL="0" distR="0" wp14:anchorId="22B823DF" wp14:editId="0D44DF3B">
            <wp:extent cx="2647950" cy="3381375"/>
            <wp:effectExtent l="95250" t="57150" r="76200" b="123825"/>
            <wp:docPr id="121858" name="Imagen 121858" descr="H:\DCIM\100KC122\100_0511.JPG"/>
            <wp:cNvGraphicFramePr/>
            <a:graphic xmlns:a="http://schemas.openxmlformats.org/drawingml/2006/main">
              <a:graphicData uri="http://schemas.openxmlformats.org/drawingml/2006/picture">
                <pic:pic xmlns:pic="http://schemas.openxmlformats.org/drawingml/2006/picture">
                  <pic:nvPicPr>
                    <pic:cNvPr id="21" name="Imagen 29" descr="H:\DCIM\100KC122\100_0511.JPG"/>
                    <pic:cNvPicPr/>
                  </pic:nvPicPr>
                  <pic:blipFill rotWithShape="1">
                    <a:blip r:embed="rId13" cstate="print">
                      <a:extLst>
                        <a:ext uri="{28A0092B-C50C-407E-A947-70E740481C1C}">
                          <a14:useLocalDpi xmlns:a14="http://schemas.microsoft.com/office/drawing/2010/main" val="0"/>
                        </a:ext>
                      </a:extLst>
                    </a:blip>
                    <a:srcRect l="8163" t="16449" r="21832" b="15773"/>
                    <a:stretch/>
                  </pic:blipFill>
                  <pic:spPr bwMode="auto">
                    <a:xfrm>
                      <a:off x="0" y="0"/>
                      <a:ext cx="2520315" cy="3251835"/>
                    </a:xfrm>
                    <a:prstGeom prst="rect">
                      <a:avLst/>
                    </a:prstGeom>
                    <a:solidFill>
                      <a:srgbClr val="FFFFFF">
                        <a:shade val="85000"/>
                      </a:srgbClr>
                    </a:solidFill>
                    <a:ln w="12700" cap="sq">
                      <a:solidFill>
                        <a:schemeClr val="tx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rsidR="007C3922" w:rsidRPr="007C3922" w:rsidRDefault="007C3922" w:rsidP="00113B2A">
      <w:pPr>
        <w:pStyle w:val="Prrafodelista"/>
        <w:numPr>
          <w:ilvl w:val="0"/>
          <w:numId w:val="10"/>
        </w:numPr>
        <w:spacing w:after="0"/>
        <w:jc w:val="both"/>
        <w:rPr>
          <w:rFonts w:ascii="Book Antiqua" w:hAnsi="Book Antiqua" w:cs="Arial"/>
          <w:b/>
        </w:rPr>
      </w:pPr>
      <w:r w:rsidRPr="007C3922">
        <w:rPr>
          <w:rFonts w:ascii="Book Antiqua" w:hAnsi="Book Antiqua" w:cs="Arial"/>
          <w:b/>
        </w:rPr>
        <w:t>No es proporcional la altura del agua con el peso que se coloca en el cuerpo sumergido, pues si tu colocas una pesa de 50 gr, y la altura es 15 cm, cuando colocas 100 gr, la altura no es 30 cm, lo cual nos indica que no guarda relación alguna entre las pesas con la profundidad del cuerpo sumergido.</w:t>
      </w:r>
    </w:p>
    <w:p w:rsidR="007C3922" w:rsidRDefault="007C3922" w:rsidP="007C3922">
      <w:pPr>
        <w:pStyle w:val="Prrafodelista"/>
        <w:spacing w:after="0"/>
        <w:ind w:left="1440"/>
        <w:jc w:val="both"/>
        <w:rPr>
          <w:rFonts w:ascii="Book Antiqua" w:hAnsi="Book Antiqua" w:cs="Arial"/>
          <w:b/>
        </w:rPr>
      </w:pPr>
    </w:p>
    <w:p w:rsidR="007C3922" w:rsidRPr="007C3922" w:rsidRDefault="007C3922" w:rsidP="00113B2A">
      <w:pPr>
        <w:pStyle w:val="Prrafodelista"/>
        <w:numPr>
          <w:ilvl w:val="0"/>
          <w:numId w:val="10"/>
        </w:numPr>
        <w:jc w:val="both"/>
        <w:rPr>
          <w:rFonts w:ascii="Book Antiqua" w:hAnsi="Book Antiqua" w:cs="Arial"/>
          <w:b/>
        </w:rPr>
      </w:pPr>
      <w:r w:rsidRPr="007C3922">
        <w:rPr>
          <w:rFonts w:ascii="Book Antiqua" w:hAnsi="Book Antiqua" w:cs="Arial"/>
          <w:b/>
          <w:iCs/>
        </w:rPr>
        <w:t>El centro de presión</w:t>
      </w:r>
      <w:r w:rsidRPr="007C3922">
        <w:rPr>
          <w:rFonts w:ascii="Book Antiqua" w:hAnsi="Book Antiqua" w:cs="Arial"/>
          <w:b/>
        </w:rPr>
        <w:t xml:space="preserve"> del área es el punto en el que se puede considerar que actúa la fuerza resultante, tanto en las presiones planas como inclinadas, y el</w:t>
      </w:r>
      <w:r w:rsidRPr="007C3922">
        <w:rPr>
          <w:rFonts w:ascii="Book Antiqua" w:hAnsi="Book Antiqua" w:cs="Arial"/>
          <w:b/>
          <w:bCs/>
          <w:iCs/>
        </w:rPr>
        <w:t xml:space="preserve"> centroide</w:t>
      </w:r>
      <w:r w:rsidRPr="007C3922">
        <w:rPr>
          <w:rFonts w:ascii="Book Antiqua" w:hAnsi="Book Antiqua" w:cs="Arial"/>
          <w:b/>
          <w:iCs/>
        </w:rPr>
        <w:t xml:space="preserve"> </w:t>
      </w:r>
      <w:r w:rsidRPr="007C3922">
        <w:rPr>
          <w:rFonts w:ascii="Book Antiqua" w:hAnsi="Book Antiqua" w:cs="Arial"/>
          <w:b/>
          <w:bCs/>
          <w:iCs/>
        </w:rPr>
        <w:t>del área</w:t>
      </w:r>
      <w:r w:rsidRPr="007C3922">
        <w:rPr>
          <w:rFonts w:ascii="Book Antiqua" w:hAnsi="Book Antiqua" w:cs="Arial"/>
          <w:b/>
        </w:rPr>
        <w:t xml:space="preserve"> seria el punto de equilibrio. Es equivalente al centro de gravedad de un cuerpo sólido.</w:t>
      </w:r>
    </w:p>
    <w:p w:rsidR="007C3922" w:rsidRDefault="007C3922" w:rsidP="007C3922">
      <w:pPr>
        <w:pStyle w:val="Prrafodelista"/>
        <w:ind w:left="1440"/>
        <w:jc w:val="both"/>
        <w:rPr>
          <w:rFonts w:ascii="Book Antiqua" w:hAnsi="Book Antiqua" w:cs="Arial"/>
          <w:b/>
        </w:rPr>
      </w:pPr>
    </w:p>
    <w:p w:rsidR="007C3922" w:rsidRDefault="007C3922" w:rsidP="00113B2A">
      <w:pPr>
        <w:pStyle w:val="Prrafodelista"/>
        <w:numPr>
          <w:ilvl w:val="0"/>
          <w:numId w:val="5"/>
        </w:numPr>
        <w:spacing w:after="0"/>
        <w:jc w:val="both"/>
        <w:rPr>
          <w:rFonts w:ascii="Book Antiqua" w:hAnsi="Book Antiqua" w:cs="Arial"/>
          <w:b/>
        </w:rPr>
      </w:pPr>
      <w:r>
        <w:rPr>
          <w:rFonts w:ascii="Book Antiqua" w:hAnsi="Book Antiqua" w:cs="Arial"/>
          <w:b/>
        </w:rPr>
        <w:t>RECOMENDACIONES:</w:t>
      </w:r>
    </w:p>
    <w:p w:rsidR="007C3922" w:rsidRDefault="007C3922" w:rsidP="007C3922">
      <w:pPr>
        <w:pStyle w:val="Prrafodelista"/>
        <w:spacing w:after="0"/>
        <w:jc w:val="both"/>
        <w:rPr>
          <w:rFonts w:ascii="Book Antiqua" w:hAnsi="Book Antiqua" w:cs="Arial"/>
          <w:b/>
        </w:rPr>
      </w:pPr>
    </w:p>
    <w:p w:rsidR="007C3922" w:rsidRPr="007C3922" w:rsidRDefault="007C3922" w:rsidP="00113B2A">
      <w:pPr>
        <w:pStyle w:val="Prrafodelista"/>
        <w:numPr>
          <w:ilvl w:val="0"/>
          <w:numId w:val="11"/>
        </w:numPr>
        <w:spacing w:after="0"/>
        <w:ind w:left="1843"/>
        <w:jc w:val="both"/>
        <w:rPr>
          <w:rFonts w:ascii="Book Antiqua" w:hAnsi="Book Antiqua" w:cs="Arial"/>
          <w:b/>
        </w:rPr>
      </w:pPr>
      <w:r w:rsidRPr="007C3922">
        <w:rPr>
          <w:rFonts w:ascii="Book Antiqua" w:hAnsi="Book Antiqua" w:cs="Arial"/>
          <w:b/>
        </w:rPr>
        <w:t>Para tener un mejor ensayo, se tiene que nivelar muy bien el equipo, y utilizar agua limpia o  potable,  ya que de eso depende la exactitud de los datos y mediciones que obtendremos.</w:t>
      </w:r>
    </w:p>
    <w:p w:rsidR="007C3922" w:rsidRDefault="007C3922" w:rsidP="007C3922">
      <w:pPr>
        <w:pStyle w:val="Prrafodelista"/>
        <w:spacing w:after="0"/>
        <w:ind w:left="1843"/>
        <w:jc w:val="both"/>
        <w:rPr>
          <w:rFonts w:ascii="Book Antiqua" w:hAnsi="Book Antiqua" w:cs="Arial"/>
          <w:b/>
        </w:rPr>
      </w:pPr>
    </w:p>
    <w:p w:rsidR="007C3922" w:rsidRPr="007C3922" w:rsidRDefault="007C3922" w:rsidP="00113B2A">
      <w:pPr>
        <w:pStyle w:val="Prrafodelista"/>
        <w:numPr>
          <w:ilvl w:val="0"/>
          <w:numId w:val="11"/>
        </w:numPr>
        <w:spacing w:after="0"/>
        <w:ind w:left="1843"/>
        <w:jc w:val="both"/>
        <w:rPr>
          <w:rFonts w:ascii="Book Antiqua" w:hAnsi="Book Antiqua" w:cs="Arial"/>
          <w:b/>
        </w:rPr>
      </w:pPr>
      <w:r w:rsidRPr="007C3922">
        <w:rPr>
          <w:rFonts w:ascii="Book Antiqua" w:hAnsi="Book Antiqua" w:cs="Arial"/>
          <w:b/>
        </w:rPr>
        <w:t>Se recomienda guardar y conservar, todos los gráficos obtenidos, como medios de referencias para futuras aplicaciones.</w:t>
      </w:r>
    </w:p>
    <w:p w:rsidR="007C3922" w:rsidRDefault="007C3922" w:rsidP="007C3922">
      <w:pPr>
        <w:pStyle w:val="Prrafodelista"/>
        <w:ind w:left="1843"/>
        <w:rPr>
          <w:rFonts w:ascii="Book Antiqua" w:hAnsi="Book Antiqua" w:cs="Arial"/>
          <w:b/>
        </w:rPr>
      </w:pPr>
    </w:p>
    <w:p w:rsidR="007C3922" w:rsidRDefault="007C3922" w:rsidP="007C3922">
      <w:pPr>
        <w:pStyle w:val="Prrafodelista"/>
        <w:spacing w:after="0"/>
        <w:ind w:left="1843"/>
        <w:jc w:val="both"/>
        <w:rPr>
          <w:rFonts w:ascii="Book Antiqua" w:hAnsi="Book Antiqua" w:cs="Arial"/>
          <w:b/>
        </w:rPr>
      </w:pPr>
    </w:p>
    <w:p w:rsidR="007C3922" w:rsidRPr="007C3922" w:rsidRDefault="007C3922" w:rsidP="00113B2A">
      <w:pPr>
        <w:pStyle w:val="Prrafodelista"/>
        <w:numPr>
          <w:ilvl w:val="0"/>
          <w:numId w:val="11"/>
        </w:numPr>
        <w:spacing w:after="0"/>
        <w:ind w:left="1843"/>
        <w:jc w:val="both"/>
        <w:rPr>
          <w:rFonts w:ascii="Book Antiqua" w:hAnsi="Book Antiqua" w:cs="Arial"/>
          <w:b/>
        </w:rPr>
      </w:pPr>
      <w:r w:rsidRPr="007C3922">
        <w:rPr>
          <w:rFonts w:ascii="Book Antiqua" w:hAnsi="Book Antiqua" w:cs="Arial"/>
          <w:b/>
        </w:rPr>
        <w:t>Al momento de colocar las pesas, sacar todo el conjunto del sujetador y las pesas, ya que el equipo es muy frágil a des calibrarse.</w:t>
      </w:r>
    </w:p>
    <w:p w:rsidR="007C3922" w:rsidRDefault="007C3922" w:rsidP="007C3922">
      <w:pPr>
        <w:pStyle w:val="Prrafodelista"/>
        <w:spacing w:after="0"/>
        <w:ind w:left="1843"/>
        <w:jc w:val="both"/>
        <w:rPr>
          <w:rFonts w:ascii="Book Antiqua" w:hAnsi="Book Antiqua" w:cs="Arial"/>
          <w:b/>
        </w:rPr>
      </w:pPr>
    </w:p>
    <w:p w:rsidR="007C3922" w:rsidRPr="007C3922" w:rsidRDefault="007C3922" w:rsidP="00113B2A">
      <w:pPr>
        <w:pStyle w:val="Prrafodelista"/>
        <w:numPr>
          <w:ilvl w:val="0"/>
          <w:numId w:val="11"/>
        </w:numPr>
        <w:spacing w:after="0"/>
        <w:ind w:left="1843"/>
        <w:jc w:val="both"/>
        <w:rPr>
          <w:rFonts w:ascii="Book Antiqua" w:hAnsi="Book Antiqua" w:cs="Arial"/>
          <w:b/>
        </w:rPr>
      </w:pPr>
      <w:r w:rsidRPr="007C3922">
        <w:rPr>
          <w:rFonts w:ascii="Book Antiqua" w:hAnsi="Book Antiqua" w:cs="Arial"/>
          <w:b/>
        </w:rPr>
        <w:t>Tener presente que los cálculos son diferentes cuando el cuerpo es sumergido hasta la parte plana o cuando es sumergido hasta la parte curva.</w:t>
      </w:r>
    </w:p>
    <w:p w:rsidR="007C3922" w:rsidRDefault="007C3922" w:rsidP="007C3922">
      <w:pPr>
        <w:pStyle w:val="Prrafodelista"/>
        <w:spacing w:after="0"/>
        <w:ind w:left="1440"/>
        <w:jc w:val="both"/>
        <w:rPr>
          <w:rFonts w:ascii="Book Antiqua" w:hAnsi="Book Antiqua" w:cs="Arial"/>
          <w:b/>
        </w:rPr>
      </w:pPr>
    </w:p>
    <w:p w:rsidR="007C3922" w:rsidRPr="007C3922" w:rsidRDefault="007C3922" w:rsidP="007C3922">
      <w:pPr>
        <w:pStyle w:val="Prrafodelista"/>
        <w:spacing w:after="0"/>
        <w:jc w:val="center"/>
        <w:rPr>
          <w:rFonts w:ascii="Book Antiqua" w:hAnsi="Book Antiqua" w:cs="Arial"/>
          <w:b/>
          <w:color w:val="FF0000"/>
        </w:rPr>
      </w:pPr>
      <w:r w:rsidRPr="007C3922">
        <w:rPr>
          <w:rFonts w:ascii="Book Antiqua" w:hAnsi="Book Antiqua" w:cs="Arial"/>
          <w:b/>
          <w:color w:val="FF0000"/>
        </w:rPr>
        <w:t>MATIAS SARAVIA KATHERINE</w:t>
      </w:r>
    </w:p>
    <w:p w:rsidR="007C3922" w:rsidRDefault="007C3922" w:rsidP="007C3922">
      <w:pPr>
        <w:pStyle w:val="Prrafodelista"/>
        <w:spacing w:after="0"/>
        <w:rPr>
          <w:rFonts w:ascii="Book Antiqua" w:hAnsi="Book Antiqua" w:cs="Arial"/>
          <w:b/>
        </w:rPr>
      </w:pPr>
      <w:r>
        <w:rPr>
          <w:rFonts w:ascii="Book Antiqua" w:hAnsi="Book Antiqua" w:cs="Arial"/>
          <w:b/>
        </w:rPr>
        <w:t>CONCLUSIONES:</w:t>
      </w:r>
    </w:p>
    <w:p w:rsidR="007C3922" w:rsidRDefault="007C3922" w:rsidP="007C3922">
      <w:pPr>
        <w:pStyle w:val="Prrafodelista"/>
        <w:spacing w:after="0"/>
        <w:rPr>
          <w:rFonts w:ascii="Book Antiqua" w:hAnsi="Book Antiqua" w:cs="Arial"/>
          <w:b/>
        </w:rPr>
      </w:pPr>
    </w:p>
    <w:p w:rsidR="007C3922" w:rsidRDefault="007C3922" w:rsidP="00113B2A">
      <w:pPr>
        <w:pStyle w:val="Prrafodelista"/>
        <w:numPr>
          <w:ilvl w:val="0"/>
          <w:numId w:val="6"/>
        </w:numPr>
        <w:shd w:val="clear" w:color="auto" w:fill="FFFFFF"/>
        <w:spacing w:after="0" w:line="240" w:lineRule="auto"/>
        <w:rPr>
          <w:rFonts w:ascii="Book Antiqua" w:eastAsia="Times New Roman" w:hAnsi="Book Antiqua" w:cs="Arial"/>
          <w:color w:val="000000"/>
          <w:szCs w:val="20"/>
          <w:lang w:eastAsia="es-ES"/>
        </w:rPr>
      </w:pPr>
    </w:p>
    <w:p w:rsidR="007C3922" w:rsidRDefault="007C3922" w:rsidP="007C3922">
      <w:pPr>
        <w:pStyle w:val="Prrafodelista"/>
        <w:shd w:val="clear" w:color="auto" w:fill="FFFFFF"/>
        <w:spacing w:after="0" w:line="240" w:lineRule="auto"/>
        <w:jc w:val="center"/>
        <w:rPr>
          <w:rFonts w:ascii="Book Antiqua" w:eastAsia="Times New Roman" w:hAnsi="Book Antiqua" w:cs="Arial"/>
          <w:color w:val="000000"/>
          <w:szCs w:val="20"/>
          <w:lang w:eastAsia="es-ES"/>
        </w:rPr>
      </w:pPr>
      <w:r>
        <w:rPr>
          <w:rFonts w:ascii="Book Antiqua" w:eastAsia="Times New Roman" w:hAnsi="Book Antiqua" w:cs="Arial"/>
          <w:color w:val="000000"/>
          <w:szCs w:val="20"/>
          <w:lang w:eastAsia="es-ES"/>
        </w:rPr>
        <w:drawing>
          <wp:inline distT="0" distB="0" distL="0" distR="0" wp14:anchorId="26349D46" wp14:editId="4B823ACE">
            <wp:extent cx="3619500" cy="2105025"/>
            <wp:effectExtent l="0" t="0" r="19050" b="9525"/>
            <wp:docPr id="121857" name="Gráfico 1218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C3922" w:rsidRDefault="007C3922" w:rsidP="007C3922">
      <w:pPr>
        <w:pStyle w:val="Prrafodelista"/>
        <w:shd w:val="clear" w:color="auto" w:fill="FFFFFF"/>
        <w:spacing w:after="0" w:line="240" w:lineRule="auto"/>
        <w:rPr>
          <w:rFonts w:ascii="Book Antiqua" w:eastAsia="Times New Roman" w:hAnsi="Book Antiqua" w:cs="Arial"/>
          <w:color w:val="000000"/>
          <w:szCs w:val="20"/>
          <w:lang w:eastAsia="es-ES"/>
        </w:rPr>
      </w:pPr>
    </w:p>
    <w:p w:rsidR="007C3922" w:rsidRDefault="007C3922" w:rsidP="007C3922">
      <w:pPr>
        <w:pStyle w:val="Prrafodelista"/>
        <w:shd w:val="clear" w:color="auto" w:fill="FFFFFF"/>
        <w:spacing w:after="0" w:line="240" w:lineRule="auto"/>
        <w:ind w:left="1416"/>
        <w:rPr>
          <w:rFonts w:ascii="Book Antiqua" w:eastAsia="Times New Roman" w:hAnsi="Book Antiqua" w:cs="Arial"/>
          <w:b/>
          <w:color w:val="000000"/>
          <w:szCs w:val="20"/>
          <w:lang w:eastAsia="es-ES"/>
        </w:rPr>
      </w:pPr>
      <w:r>
        <w:rPr>
          <w:rFonts w:ascii="Book Antiqua" w:eastAsia="Times New Roman" w:hAnsi="Book Antiqua" w:cs="Arial"/>
          <w:b/>
          <w:color w:val="000000"/>
          <w:szCs w:val="20"/>
          <w:lang w:eastAsia="es-ES"/>
        </w:rPr>
        <w:t>Se observa en la toma de datos que la altura de la pared vertical sumergida en el agua va aumentando conforme se va agregando el peso.</w:t>
      </w:r>
    </w:p>
    <w:p w:rsidR="007C3922" w:rsidRDefault="007C3922" w:rsidP="00113B2A">
      <w:pPr>
        <w:pStyle w:val="Prrafodelista"/>
        <w:numPr>
          <w:ilvl w:val="0"/>
          <w:numId w:val="6"/>
        </w:numPr>
        <w:shd w:val="clear" w:color="auto" w:fill="FFFFFF"/>
        <w:spacing w:after="0" w:line="240" w:lineRule="auto"/>
        <w:rPr>
          <w:rFonts w:ascii="Book Antiqua" w:eastAsia="Times New Roman" w:hAnsi="Book Antiqua" w:cs="Arial"/>
          <w:color w:val="000000"/>
          <w:sz w:val="20"/>
          <w:szCs w:val="20"/>
          <w:lang w:eastAsia="es-ES"/>
        </w:rPr>
      </w:pPr>
    </w:p>
    <w:p w:rsidR="007C3922" w:rsidRDefault="007C3922" w:rsidP="007C3922">
      <w:pPr>
        <w:pStyle w:val="Prrafodelista"/>
        <w:spacing w:after="0"/>
        <w:jc w:val="center"/>
        <w:rPr>
          <w:rFonts w:ascii="Book Antiqua" w:eastAsiaTheme="minorEastAsia" w:hAnsi="Book Antiqua" w:cs="Arial"/>
          <w:b/>
          <w:lang w:eastAsia="es-PE"/>
        </w:rPr>
      </w:pPr>
      <w:r>
        <w:rPr>
          <w:rFonts w:ascii="Book Antiqua" w:hAnsi="Book Antiqua" w:cs="Arial"/>
          <w:b/>
          <w:lang w:eastAsia="es-ES"/>
        </w:rPr>
        <w:drawing>
          <wp:inline distT="0" distB="0" distL="0" distR="0">
            <wp:extent cx="3667125" cy="2971800"/>
            <wp:effectExtent l="0" t="0" r="9525" b="1905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C3922" w:rsidRDefault="007C3922" w:rsidP="007C3922">
      <w:pPr>
        <w:pStyle w:val="Prrafodelista"/>
        <w:spacing w:after="0"/>
        <w:ind w:left="1440"/>
        <w:jc w:val="both"/>
        <w:rPr>
          <w:rFonts w:ascii="Book Antiqua" w:hAnsi="Book Antiqua" w:cs="Arial"/>
          <w:b/>
        </w:rPr>
      </w:pPr>
      <w:r>
        <w:rPr>
          <w:rFonts w:ascii="Book Antiqua" w:hAnsi="Book Antiqua" w:cs="Arial"/>
          <w:b/>
        </w:rPr>
        <w:t>Las diferencias entre presiones, en un cuerpo inclinado ocurre en la zona de error por exceso, y se puede comparar entre el centro de presión real y el teórico.</w:t>
      </w:r>
    </w:p>
    <w:p w:rsidR="007C3922" w:rsidRDefault="007C3922" w:rsidP="007C3922">
      <w:pPr>
        <w:spacing w:after="0"/>
        <w:jc w:val="both"/>
        <w:rPr>
          <w:rFonts w:ascii="Book Antiqua" w:hAnsi="Book Antiqua" w:cs="Arial"/>
          <w:b/>
        </w:rPr>
      </w:pPr>
    </w:p>
    <w:p w:rsidR="007C3922" w:rsidRDefault="007C3922" w:rsidP="00113B2A">
      <w:pPr>
        <w:pStyle w:val="Default"/>
        <w:numPr>
          <w:ilvl w:val="0"/>
          <w:numId w:val="6"/>
        </w:numPr>
        <w:rPr>
          <w:rFonts w:ascii="Book Antiqua" w:hAnsi="Book Antiqua"/>
          <w:sz w:val="22"/>
          <w:szCs w:val="23"/>
        </w:rPr>
      </w:pPr>
      <w:r>
        <w:rPr>
          <w:rFonts w:ascii="Book Antiqua" w:hAnsi="Book Antiqua"/>
          <w:sz w:val="22"/>
          <w:szCs w:val="23"/>
        </w:rPr>
        <w:t>La presión hidrostática en la cara vertical sumergida es contrarrestada por el peso de equilibrio. La fuerza hidrostática resultante sobre la cara puede ser calculada del valor del peso de equilibrio y la profundidad de agua.</w:t>
      </w:r>
    </w:p>
    <w:p w:rsidR="007C3922" w:rsidRDefault="007C3922" w:rsidP="007C3922">
      <w:pPr>
        <w:pStyle w:val="Prrafodelista"/>
        <w:spacing w:after="0"/>
        <w:rPr>
          <w:rFonts w:ascii="Book Antiqua" w:hAnsi="Book Antiqua" w:cs="Arial"/>
          <w:b/>
        </w:rPr>
      </w:pPr>
    </w:p>
    <w:p w:rsidR="007C3922" w:rsidRDefault="007C3922" w:rsidP="007C3922">
      <w:pPr>
        <w:pStyle w:val="Prrafodelista"/>
        <w:spacing w:after="0"/>
        <w:jc w:val="both"/>
        <w:rPr>
          <w:rFonts w:ascii="Book Antiqua" w:hAnsi="Book Antiqua" w:cs="Arial"/>
          <w:b/>
        </w:rPr>
      </w:pPr>
    </w:p>
    <w:p w:rsidR="007C3922" w:rsidRDefault="007C3922" w:rsidP="007C3922">
      <w:pPr>
        <w:spacing w:after="0"/>
        <w:jc w:val="both"/>
        <w:rPr>
          <w:rFonts w:ascii="Book Antiqua" w:hAnsi="Book Antiqua" w:cs="Arial"/>
          <w:b/>
        </w:rPr>
      </w:pPr>
      <w:r>
        <w:rPr>
          <w:rFonts w:ascii="Book Antiqua" w:hAnsi="Book Antiqua" w:cs="Arial"/>
          <w:b/>
        </w:rPr>
        <w:t>RECOMENDACION:</w:t>
      </w:r>
    </w:p>
    <w:p w:rsidR="007C3922" w:rsidRDefault="007C3922" w:rsidP="00113B2A">
      <w:pPr>
        <w:pStyle w:val="Sinespaciado"/>
        <w:numPr>
          <w:ilvl w:val="0"/>
          <w:numId w:val="7"/>
        </w:numPr>
        <w:rPr>
          <w:rFonts w:ascii="Book Antiqua" w:hAnsi="Book Antiqua"/>
        </w:rPr>
      </w:pPr>
      <w:r>
        <w:rPr>
          <w:rFonts w:ascii="Book Antiqua" w:hAnsi="Book Antiqua"/>
        </w:rPr>
        <w:t>Se recomienda tener un juego de pesas completo que van desde los 10gr hasta los 100gr.</w:t>
      </w:r>
    </w:p>
    <w:p w:rsidR="007C3922" w:rsidRDefault="007C3922" w:rsidP="00113B2A">
      <w:pPr>
        <w:pStyle w:val="Sinespaciado"/>
        <w:numPr>
          <w:ilvl w:val="0"/>
          <w:numId w:val="7"/>
        </w:numPr>
        <w:rPr>
          <w:rFonts w:ascii="Book Antiqua" w:hAnsi="Book Antiqua"/>
        </w:rPr>
      </w:pPr>
      <w:r>
        <w:rPr>
          <w:rFonts w:ascii="Book Antiqua" w:hAnsi="Book Antiqua"/>
        </w:rPr>
        <w:t>El equipo para presión hidrostática en líquidos se debe colocar sobre una superficie horizontal impermeable. Conviene tener preparado un recipiente adicional para llenar y vaciar el depósito de agua.</w:t>
      </w:r>
    </w:p>
    <w:p w:rsidR="007C3922" w:rsidRDefault="007C3922" w:rsidP="00113B2A">
      <w:pPr>
        <w:pStyle w:val="Prrafodelista"/>
        <w:numPr>
          <w:ilvl w:val="0"/>
          <w:numId w:val="7"/>
        </w:numPr>
        <w:rPr>
          <w:rFonts w:ascii="Bookman Old Style" w:hAnsi="Bookman Old Style"/>
        </w:rPr>
      </w:pPr>
      <w:r>
        <w:rPr>
          <w:rFonts w:ascii="Bookman Old Style" w:hAnsi="Bookman Old Style"/>
        </w:rPr>
        <w:t>Tener los conocimientos necesarios de la práctica, ver bibliografías como la de ROBERT MOTT  el capítulo centro de presiones e inclinada de curva, para procedimientos, cálculos, datos que se obtendrán, y no tener inconvenientes.</w:t>
      </w: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Sinespaciado"/>
      </w:pPr>
    </w:p>
    <w:p w:rsidR="007C3922" w:rsidRDefault="007C3922" w:rsidP="007C3922">
      <w:pPr>
        <w:pStyle w:val="Prrafodelista"/>
        <w:spacing w:after="0"/>
        <w:jc w:val="both"/>
        <w:rPr>
          <w:rFonts w:ascii="Book Antiqua" w:hAnsi="Book Antiqua" w:cs="Arial"/>
          <w:b/>
        </w:rPr>
      </w:pPr>
    </w:p>
    <w:p w:rsidR="007C3922" w:rsidRDefault="007C3922" w:rsidP="007C3922">
      <w:pPr>
        <w:pStyle w:val="Prrafodelista"/>
        <w:spacing w:after="0"/>
        <w:jc w:val="center"/>
        <w:rPr>
          <w:rFonts w:ascii="Book Antiqua" w:hAnsi="Book Antiqua" w:cs="Arial"/>
          <w:b/>
        </w:rPr>
      </w:pPr>
      <w:r>
        <w:rPr>
          <w:rFonts w:ascii="Book Antiqua" w:hAnsi="Book Antiqua" w:cs="Arial"/>
          <w:b/>
        </w:rPr>
        <w:t>SEDANO LARA EDITH</w:t>
      </w:r>
    </w:p>
    <w:p w:rsidR="007C3922" w:rsidRDefault="007C3922" w:rsidP="007C3922">
      <w:pPr>
        <w:pStyle w:val="Prrafodelista"/>
        <w:spacing w:after="0"/>
        <w:rPr>
          <w:rFonts w:ascii="Book Antiqua" w:hAnsi="Book Antiqua" w:cs="Arial"/>
          <w:b/>
        </w:rPr>
      </w:pPr>
      <w:r>
        <w:rPr>
          <w:rFonts w:ascii="Book Antiqua" w:hAnsi="Book Antiqua" w:cs="Arial"/>
          <w:b/>
        </w:rPr>
        <w:t>CONCLUSIONES:</w:t>
      </w:r>
    </w:p>
    <w:p w:rsidR="007C3922" w:rsidRDefault="007C3922" w:rsidP="007C3922">
      <w:pPr>
        <w:pStyle w:val="Prrafodelista"/>
        <w:spacing w:after="0"/>
        <w:rPr>
          <w:rFonts w:ascii="Book Antiqua" w:hAnsi="Book Antiqua" w:cs="Arial"/>
          <w:b/>
        </w:rPr>
      </w:pPr>
    </w:p>
    <w:p w:rsidR="007C3922" w:rsidRDefault="007C3922" w:rsidP="00113B2A">
      <w:pPr>
        <w:pStyle w:val="Prrafodelista"/>
        <w:numPr>
          <w:ilvl w:val="0"/>
          <w:numId w:val="8"/>
        </w:numPr>
        <w:shd w:val="clear" w:color="auto" w:fill="FFFFFF"/>
        <w:spacing w:after="0" w:line="240" w:lineRule="auto"/>
        <w:rPr>
          <w:rFonts w:ascii="Book Antiqua" w:eastAsia="Times New Roman" w:hAnsi="Book Antiqua" w:cs="Arial"/>
          <w:color w:val="000000"/>
          <w:szCs w:val="20"/>
          <w:lang w:eastAsia="es-ES"/>
        </w:rPr>
      </w:pPr>
      <w:r>
        <w:rPr>
          <w:rFonts w:ascii="Book Antiqua" w:eastAsia="Times New Roman" w:hAnsi="Book Antiqua" w:cs="Arial"/>
          <w:color w:val="000000"/>
          <w:szCs w:val="20"/>
          <w:lang w:eastAsia="es-ES"/>
        </w:rPr>
        <w:t xml:space="preserve">La fuerza hidrostática en cualquier punto de la superficie curva es normal a la superficie y por lo tanto la resultante pasa a través del punto de pivote, porque está localizado en el origen del radio. </w:t>
      </w:r>
    </w:p>
    <w:p w:rsidR="007C3922" w:rsidRDefault="007C3922" w:rsidP="007C3922">
      <w:pPr>
        <w:pStyle w:val="Prrafodelista"/>
        <w:shd w:val="clear" w:color="auto" w:fill="FFFFFF"/>
        <w:spacing w:after="0" w:line="240" w:lineRule="auto"/>
        <w:jc w:val="center"/>
        <w:rPr>
          <w:rFonts w:ascii="Book Antiqua" w:eastAsia="Times New Roman" w:hAnsi="Book Antiqua" w:cs="Arial"/>
          <w:color w:val="000000"/>
          <w:szCs w:val="20"/>
          <w:lang w:eastAsia="es-ES"/>
        </w:rPr>
      </w:pPr>
      <w:r>
        <w:rPr>
          <w:rFonts w:ascii="Book Antiqua" w:eastAsia="Times New Roman" w:hAnsi="Book Antiqua" w:cs="Arial"/>
          <w:color w:val="000000"/>
          <w:szCs w:val="20"/>
          <w:lang w:eastAsia="es-ES"/>
        </w:rPr>
        <w:drawing>
          <wp:inline distT="0" distB="0" distL="0" distR="0">
            <wp:extent cx="4000500" cy="2238375"/>
            <wp:effectExtent l="19050" t="19050" r="19050" b="285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26">
                      <a:lum contrast="-10000"/>
                      <a:extLst>
                        <a:ext uri="{28A0092B-C50C-407E-A947-70E740481C1C}">
                          <a14:useLocalDpi xmlns:a14="http://schemas.microsoft.com/office/drawing/2010/main" val="0"/>
                        </a:ext>
                      </a:extLst>
                    </a:blip>
                    <a:srcRect/>
                    <a:stretch>
                      <a:fillRect/>
                    </a:stretch>
                  </pic:blipFill>
                  <pic:spPr bwMode="auto">
                    <a:xfrm>
                      <a:off x="0" y="0"/>
                      <a:ext cx="4000500" cy="2238375"/>
                    </a:xfrm>
                    <a:prstGeom prst="rect">
                      <a:avLst/>
                    </a:prstGeom>
                    <a:noFill/>
                    <a:ln w="12700" cmpd="sng">
                      <a:solidFill>
                        <a:srgbClr val="000000"/>
                      </a:solidFill>
                      <a:miter lim="800000"/>
                      <a:headEnd/>
                      <a:tailEnd/>
                    </a:ln>
                    <a:effectLst/>
                  </pic:spPr>
                </pic:pic>
              </a:graphicData>
            </a:graphic>
          </wp:inline>
        </w:drawing>
      </w:r>
    </w:p>
    <w:p w:rsidR="007C3922" w:rsidRDefault="007C3922" w:rsidP="00113B2A">
      <w:pPr>
        <w:pStyle w:val="Prrafodelista"/>
        <w:numPr>
          <w:ilvl w:val="0"/>
          <w:numId w:val="8"/>
        </w:numPr>
        <w:shd w:val="clear" w:color="auto" w:fill="FFFFFF"/>
        <w:spacing w:after="0" w:line="240" w:lineRule="auto"/>
        <w:rPr>
          <w:rFonts w:ascii="Book Antiqua" w:eastAsia="Times New Roman" w:hAnsi="Book Antiqua" w:cs="Arial"/>
          <w:color w:val="000000"/>
          <w:szCs w:val="20"/>
          <w:lang w:eastAsia="es-ES"/>
        </w:rPr>
      </w:pPr>
      <w:r>
        <w:rPr>
          <w:rFonts w:ascii="Book Antiqua" w:eastAsia="Times New Roman" w:hAnsi="Book Antiqua" w:cs="Arial"/>
          <w:color w:val="000000"/>
          <w:szCs w:val="20"/>
          <w:lang w:eastAsia="es-ES"/>
        </w:rPr>
        <w:t>La fuerza sobre la parte superior e inferior de la superficie curva no produce ningún efecto en el momento que afecte al equilibrio del armazón, porque todas las fuerzas pasan a través del eje.</w:t>
      </w:r>
    </w:p>
    <w:p w:rsidR="007C3922" w:rsidRDefault="007C3922" w:rsidP="00113B2A">
      <w:pPr>
        <w:pStyle w:val="Prrafodelista"/>
        <w:numPr>
          <w:ilvl w:val="0"/>
          <w:numId w:val="8"/>
        </w:numPr>
        <w:shd w:val="clear" w:color="auto" w:fill="FFFFFF"/>
        <w:spacing w:after="0" w:line="240" w:lineRule="auto"/>
        <w:rPr>
          <w:rFonts w:ascii="Book Antiqua" w:eastAsia="Times New Roman" w:hAnsi="Book Antiqua" w:cs="Arial"/>
          <w:color w:val="000000"/>
          <w:szCs w:val="20"/>
          <w:lang w:eastAsia="es-ES"/>
        </w:rPr>
      </w:pPr>
      <w:r>
        <w:rPr>
          <w:rFonts w:ascii="Book Antiqua" w:hAnsi="Book Antiqua"/>
        </w:rPr>
        <w:t>Demostramos experimentalmente que la profundidad es inversamente proporcional al volumen de agua, ya que cada vez que aumentamos agua al sistema, disminuye la profundidad de la compuerta.</w:t>
      </w:r>
    </w:p>
    <w:p w:rsidR="007C3922" w:rsidRDefault="007C3922" w:rsidP="007C3922">
      <w:pPr>
        <w:pStyle w:val="Prrafodelista"/>
        <w:shd w:val="clear" w:color="auto" w:fill="FFFFFF"/>
        <w:spacing w:after="0" w:line="240" w:lineRule="auto"/>
        <w:rPr>
          <w:rFonts w:ascii="Book Antiqua" w:eastAsia="Times New Roman" w:hAnsi="Book Antiqua" w:cs="Arial"/>
          <w:color w:val="000000"/>
          <w:szCs w:val="20"/>
          <w:lang w:eastAsia="es-ES"/>
        </w:rPr>
      </w:pPr>
    </w:p>
    <w:p w:rsidR="007C3922" w:rsidRDefault="007C3922" w:rsidP="007C3922">
      <w:pPr>
        <w:pStyle w:val="Prrafodelista"/>
        <w:shd w:val="clear" w:color="auto" w:fill="FFFFFF"/>
        <w:spacing w:after="0" w:line="240" w:lineRule="auto"/>
        <w:jc w:val="center"/>
        <w:rPr>
          <w:rFonts w:ascii="Book Antiqua" w:eastAsia="Times New Roman" w:hAnsi="Book Antiqua" w:cs="Arial"/>
          <w:color w:val="000000"/>
          <w:szCs w:val="20"/>
          <w:lang w:eastAsia="es-ES"/>
        </w:rPr>
      </w:pPr>
    </w:p>
    <w:p w:rsidR="007C3922" w:rsidRDefault="007C3922" w:rsidP="007C3922">
      <w:pPr>
        <w:pStyle w:val="Prrafodelista"/>
        <w:shd w:val="clear" w:color="auto" w:fill="FFFFFF"/>
        <w:spacing w:after="0" w:line="240" w:lineRule="auto"/>
        <w:rPr>
          <w:rFonts w:ascii="Book Antiqua" w:eastAsia="Times New Roman" w:hAnsi="Book Antiqua" w:cs="Arial"/>
          <w:color w:val="000000"/>
          <w:szCs w:val="20"/>
          <w:lang w:eastAsia="es-ES"/>
        </w:rPr>
      </w:pPr>
    </w:p>
    <w:p w:rsidR="007C3922" w:rsidRDefault="007C3922" w:rsidP="007C3922">
      <w:pPr>
        <w:pStyle w:val="Prrafodelista"/>
        <w:spacing w:after="0"/>
        <w:jc w:val="center"/>
        <w:rPr>
          <w:rFonts w:ascii="Book Antiqua" w:eastAsiaTheme="minorEastAsia" w:hAnsi="Book Antiqua" w:cs="Arial"/>
          <w:b/>
          <w:lang w:eastAsia="es-PE"/>
        </w:rPr>
      </w:pPr>
    </w:p>
    <w:p w:rsidR="007C3922" w:rsidRDefault="007C3922" w:rsidP="007C3922">
      <w:pPr>
        <w:spacing w:after="0"/>
        <w:jc w:val="both"/>
        <w:rPr>
          <w:rFonts w:ascii="Book Antiqua" w:hAnsi="Book Antiqua" w:cs="Arial"/>
          <w:b/>
        </w:rPr>
      </w:pPr>
      <w:r>
        <w:rPr>
          <w:rFonts w:ascii="Book Antiqua" w:hAnsi="Book Antiqua" w:cs="Arial"/>
          <w:b/>
        </w:rPr>
        <w:t>RECOMENDACION:</w:t>
      </w:r>
    </w:p>
    <w:p w:rsidR="007C3922" w:rsidRDefault="007C3922" w:rsidP="00113B2A">
      <w:pPr>
        <w:pStyle w:val="Prrafodelista"/>
        <w:numPr>
          <w:ilvl w:val="0"/>
          <w:numId w:val="9"/>
        </w:numPr>
        <w:rPr>
          <w:rFonts w:ascii="Bookman Old Style" w:hAnsi="Bookman Old Style"/>
        </w:rPr>
      </w:pPr>
      <w:r>
        <w:rPr>
          <w:rFonts w:ascii="Bookman Old Style" w:hAnsi="Bookman Old Style"/>
        </w:rPr>
        <w:t>Verificar que los equipos y herramientas estén bien calibradas y operativas, cosa que no influya al momento de realizar la prueba, y obtener datos erróneos.</w:t>
      </w:r>
    </w:p>
    <w:p w:rsidR="007C3922" w:rsidRDefault="007C3922" w:rsidP="00113B2A">
      <w:pPr>
        <w:pStyle w:val="Prrafodelista"/>
        <w:numPr>
          <w:ilvl w:val="0"/>
          <w:numId w:val="9"/>
        </w:numPr>
        <w:rPr>
          <w:rFonts w:ascii="Bookman Old Style" w:hAnsi="Bookman Old Style"/>
        </w:rPr>
      </w:pPr>
      <w:r>
        <w:rPr>
          <w:rFonts w:ascii="Bookman Old Style" w:hAnsi="Bookman Old Style"/>
        </w:rPr>
        <w:t>Tener los gráficos como una referencia para futuras prácticas o ensayos.</w:t>
      </w:r>
    </w:p>
    <w:p w:rsidR="007C3922" w:rsidRDefault="007C3922" w:rsidP="00113B2A">
      <w:pPr>
        <w:pStyle w:val="Prrafodelista"/>
        <w:numPr>
          <w:ilvl w:val="0"/>
          <w:numId w:val="9"/>
        </w:numPr>
        <w:rPr>
          <w:rFonts w:ascii="Bookman Old Style" w:hAnsi="Bookman Old Style"/>
        </w:rPr>
      </w:pPr>
      <w:r>
        <w:rPr>
          <w:rFonts w:ascii="Bookman Old Style" w:hAnsi="Bookman Old Style"/>
        </w:rPr>
        <w:t>Se debe esperar que la altura del agua vertida tienda a estabilizarse, así se demore un poco, para no obtener lecturas erróneas.</w:t>
      </w:r>
    </w:p>
    <w:p w:rsidR="002E19BB" w:rsidRPr="007C3922" w:rsidRDefault="002E19BB" w:rsidP="00C91371"/>
    <w:sectPr w:rsidR="002E19BB" w:rsidRPr="007C3922" w:rsidSect="009072DB">
      <w:headerReference w:type="even" r:id="rId27"/>
      <w:headerReference w:type="default" r:id="rId28"/>
      <w:footerReference w:type="even" r:id="rId29"/>
      <w:footerReference w:type="default" r:id="rId30"/>
      <w:headerReference w:type="first" r:id="rId31"/>
      <w:footerReference w:type="first" r:id="rId32"/>
      <w:pgSz w:w="11906" w:h="16838"/>
      <w:pgMar w:top="1417" w:right="1701" w:bottom="1417" w:left="1701" w:header="708" w:footer="708" w:gutter="0"/>
      <w:pgBorders w:offsetFrom="page">
        <w:left w:val="ovals" w:sz="10" w:space="24" w:color="0070C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3B2A" w:rsidRDefault="00113B2A" w:rsidP="00ED34FC">
      <w:pPr>
        <w:spacing w:after="0" w:line="240" w:lineRule="auto"/>
      </w:pPr>
      <w:r>
        <w:separator/>
      </w:r>
    </w:p>
  </w:endnote>
  <w:endnote w:type="continuationSeparator" w:id="0">
    <w:p w:rsidR="00113B2A" w:rsidRDefault="00113B2A" w:rsidP="00ED34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C49" w:rsidRDefault="00A03C4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C49" w:rsidRPr="00EC297C" w:rsidRDefault="00CB5B63" w:rsidP="00EC297C">
    <w:pPr>
      <w:pStyle w:val="Piedepgina"/>
      <w:jc w:val="center"/>
      <w:rPr>
        <w:color w:val="0070C0"/>
        <w:sz w:val="24"/>
        <w:szCs w:val="24"/>
      </w:rPr>
    </w:pPr>
    <w:sdt>
      <w:sdtPr>
        <w:rPr>
          <w:rFonts w:asciiTheme="majorHAnsi" w:eastAsiaTheme="majorEastAsia" w:hAnsiTheme="majorHAnsi" w:cstheme="majorBidi"/>
          <w:color w:val="0070C0"/>
        </w:rPr>
        <w:alias w:val="Autor"/>
        <w:id w:val="54214575"/>
        <w:placeholder>
          <w:docPart w:val="16F469526E7D4BC5BB071BBE2BF7F058"/>
        </w:placeholder>
        <w:dataBinding w:prefixMappings="xmlns:ns0='http://schemas.openxmlformats.org/package/2006/metadata/core-properties' xmlns:ns1='http://purl.org/dc/elements/1.1/'" w:xpath="/ns0:coreProperties[1]/ns1:creator[1]" w:storeItemID="{6C3C8BC8-F283-45AE-878A-BAB7291924A1}"/>
        <w:text/>
      </w:sdtPr>
      <w:sdtEndPr/>
      <w:sdtContent>
        <w:r w:rsidR="00A03C49" w:rsidRPr="00EC297C">
          <w:rPr>
            <w:rFonts w:asciiTheme="majorHAnsi" w:eastAsiaTheme="majorEastAsia" w:hAnsiTheme="majorHAnsi" w:cstheme="majorBidi"/>
            <w:color w:val="0070C0"/>
          </w:rPr>
          <w:t>LABORATORIO DE MECÁNICA DE FLUIDOS</w:t>
        </w:r>
      </w:sdtContent>
    </w:sdt>
  </w:p>
  <w:p w:rsidR="00A03C49" w:rsidRDefault="00A03C49">
    <w:pPr>
      <w:pStyle w:val="Piedepgina"/>
    </w:pPr>
    <w:r>
      <w:rPr>
        <w:lang w:eastAsia="es-ES"/>
      </w:rPr>
      <mc:AlternateContent>
        <mc:Choice Requires="wps">
          <w:drawing>
            <wp:anchor distT="0" distB="0" distL="114300" distR="114300" simplePos="0" relativeHeight="251663360" behindDoc="0" locked="0" layoutInCell="1" allowOverlap="1" wp14:anchorId="2EA2392A" wp14:editId="2077C9FD">
              <wp:simplePos x="0" y="0"/>
              <wp:positionH relativeFrom="margin">
                <wp:align>right</wp:align>
              </wp:positionH>
              <wp:positionV relativeFrom="bottomMargin">
                <wp:align>top</wp:align>
              </wp:positionV>
              <wp:extent cx="1508760" cy="395605"/>
              <wp:effectExtent l="0" t="0" r="0" b="0"/>
              <wp:wrapNone/>
              <wp:docPr id="56"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A03C49" w:rsidRDefault="00A03C49">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CB5B63">
                            <w:rPr>
                              <w:rFonts w:asciiTheme="majorHAnsi" w:hAnsiTheme="majorHAnsi"/>
                              <w:color w:val="000000" w:themeColor="text1"/>
                              <w:sz w:val="40"/>
                              <w:szCs w:val="40"/>
                            </w:rPr>
                            <w:t>15</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56" o:spid="_x0000_s1031" type="#_x0000_t202" style="position:absolute;margin-left:67.6pt;margin-top:0;width:118.8pt;height:31.15pt;z-index:251663360;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" filled="f" stroked="f" strokeweight=".5pt">
              <v:textbox style="mso-fit-shape-to-text:t">
                <w:txbxContent>
                  <w:p w:rsidR="00A03C49" w:rsidRDefault="00A03C49">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CB5B63">
                      <w:rPr>
                        <w:rFonts w:asciiTheme="majorHAnsi" w:hAnsiTheme="majorHAnsi"/>
                        <w:color w:val="000000" w:themeColor="text1"/>
                        <w:sz w:val="40"/>
                        <w:szCs w:val="40"/>
                      </w:rPr>
                      <w:t>15</w:t>
                    </w:r>
                    <w:r>
                      <w:rPr>
                        <w:rFonts w:asciiTheme="majorHAnsi" w:hAnsiTheme="majorHAnsi"/>
                        <w:color w:val="000000" w:themeColor="text1"/>
                        <w:sz w:val="40"/>
                        <w:szCs w:val="40"/>
                      </w:rPr>
                      <w:fldChar w:fldCharType="end"/>
                    </w:r>
                  </w:p>
                </w:txbxContent>
              </v:textbox>
              <w10:wrap anchorx="margin" anchory="margin"/>
            </v:shape>
          </w:pict>
        </mc:Fallback>
      </mc:AlternateContent>
    </w:r>
    <w:r>
      <w:rPr>
        <w:color w:val="4F81BD" w:themeColor="accent1"/>
        <w:lang w:eastAsia="es-ES"/>
      </w:rPr>
      <mc:AlternateContent>
        <mc:Choice Requires="wps">
          <w:drawing>
            <wp:anchor distT="91440" distB="91440" distL="114300" distR="114300" simplePos="0" relativeHeight="251664384" behindDoc="1" locked="0" layoutInCell="1" allowOverlap="1" wp14:anchorId="2E8CBE8F" wp14:editId="68775102">
              <wp:simplePos x="0" y="0"/>
              <wp:positionH relativeFrom="margin">
                <wp:align>center</wp:align>
              </wp:positionH>
              <wp:positionV relativeFrom="bottomMargin">
                <wp:align>top</wp:align>
              </wp:positionV>
              <wp:extent cx="5943600" cy="36195"/>
              <wp:effectExtent l="0" t="0" r="0" b="0"/>
              <wp:wrapSquare wrapText="bothSides"/>
              <wp:docPr id="58"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52096;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" fillcolor="#4f81bd [3204]" stroked="f" strokeweight="2pt">
              <w10:wrap type="square" anchorx="margin" anchory="margin"/>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C49" w:rsidRDefault="00A03C4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3B2A" w:rsidRDefault="00113B2A" w:rsidP="00ED34FC">
      <w:pPr>
        <w:spacing w:after="0" w:line="240" w:lineRule="auto"/>
      </w:pPr>
      <w:r>
        <w:separator/>
      </w:r>
    </w:p>
  </w:footnote>
  <w:footnote w:type="continuationSeparator" w:id="0">
    <w:p w:rsidR="00113B2A" w:rsidRDefault="00113B2A" w:rsidP="00ED34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C49" w:rsidRDefault="00CB5B63">
    <w:pPr>
      <w:pStyle w:val="Encabezado"/>
    </w:pPr>
    <w:r>
      <w:rPr>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3407772" o:spid="_x0000_s2050" type="#_x0000_t75" style="position:absolute;margin-left:0;margin-top:0;width:425.1pt;height:375.4pt;z-index:-251650048;mso-position-horizontal:center;mso-position-horizontal-relative:margin;mso-position-vertical:center;mso-position-vertical-relative:margin" o:allowincell="f">
          <v:imagedata r:id="rId1" o:title="ingenieria"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C49" w:rsidRPr="00CA597C" w:rsidRDefault="00CB5B63" w:rsidP="008D7A8C">
    <w:pPr>
      <w:spacing w:after="0" w:line="240" w:lineRule="auto"/>
      <w:jc w:val="center"/>
      <w:rPr>
        <w:rFonts w:ascii="Arial" w:hAnsi="Arial" w:cs="Arial"/>
        <w:b/>
        <w:sz w:val="20"/>
        <w:szCs w:val="20"/>
      </w:rPr>
    </w:pPr>
    <w:r>
      <w:rPr>
        <w:sz w:val="20"/>
        <w:szCs w:val="20"/>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3407773" o:spid="_x0000_s2051" type="#_x0000_t75" style="position:absolute;left:0;text-align:left;margin-left:0;margin-top:0;width:425.1pt;height:375.4pt;z-index:-251649024;mso-position-horizontal:center;mso-position-horizontal-relative:margin;mso-position-vertical:center;mso-position-vertical-relative:margin" o:allowincell="f">
          <v:imagedata r:id="rId1" o:title="ingenieria" gain="19661f" blacklevel="22938f"/>
          <w10:wrap anchorx="margin" anchory="margin"/>
        </v:shape>
      </w:pict>
    </w:r>
    <w:r w:rsidR="00A03C49" w:rsidRPr="00CA597C">
      <w:rPr>
        <w:sz w:val="20"/>
        <w:szCs w:val="20"/>
        <w:lang w:eastAsia="es-ES"/>
      </w:rPr>
      <w:drawing>
        <wp:anchor distT="0" distB="0" distL="114300" distR="114300" simplePos="0" relativeHeight="251660288" behindDoc="1" locked="0" layoutInCell="1" allowOverlap="1" wp14:anchorId="0E361A2F" wp14:editId="4C972E74">
          <wp:simplePos x="0" y="0"/>
          <wp:positionH relativeFrom="column">
            <wp:posOffset>5160010</wp:posOffset>
          </wp:positionH>
          <wp:positionV relativeFrom="paragraph">
            <wp:posOffset>-125730</wp:posOffset>
          </wp:positionV>
          <wp:extent cx="920750" cy="815975"/>
          <wp:effectExtent l="0" t="0" r="0" b="3175"/>
          <wp:wrapTight wrapText="bothSides">
            <wp:wrapPolygon edited="0">
              <wp:start x="0" y="0"/>
              <wp:lineTo x="0" y="21180"/>
              <wp:lineTo x="21004" y="21180"/>
              <wp:lineTo x="21004" y="0"/>
              <wp:lineTo x="0" y="0"/>
            </wp:wrapPolygon>
          </wp:wrapTight>
          <wp:docPr id="2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7"/>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20750" cy="815975"/>
                  </a:xfrm>
                  <a:prstGeom prst="rect">
                    <a:avLst/>
                  </a:prstGeom>
                  <a:noFill/>
                  <a:ln>
                    <a:noFill/>
                  </a:ln>
                  <a:extLst/>
                </pic:spPr>
              </pic:pic>
            </a:graphicData>
          </a:graphic>
        </wp:anchor>
      </w:drawing>
    </w:r>
    <w:r w:rsidR="00A03C49" w:rsidRPr="00CA597C">
      <w:rPr>
        <w:sz w:val="20"/>
        <w:szCs w:val="20"/>
        <w:lang w:eastAsia="es-ES"/>
      </w:rPr>
      <w:drawing>
        <wp:anchor distT="0" distB="0" distL="114300" distR="114300" simplePos="0" relativeHeight="251659264" behindDoc="1" locked="0" layoutInCell="1" allowOverlap="1" wp14:anchorId="5EDDE684" wp14:editId="01E12FA5">
          <wp:simplePos x="0" y="0"/>
          <wp:positionH relativeFrom="column">
            <wp:posOffset>-278765</wp:posOffset>
          </wp:positionH>
          <wp:positionV relativeFrom="paragraph">
            <wp:posOffset>-220345</wp:posOffset>
          </wp:positionV>
          <wp:extent cx="863600" cy="912495"/>
          <wp:effectExtent l="0" t="0" r="0" b="1905"/>
          <wp:wrapTight wrapText="bothSides">
            <wp:wrapPolygon edited="0">
              <wp:start x="0" y="0"/>
              <wp:lineTo x="0" y="21194"/>
              <wp:lineTo x="20965" y="21194"/>
              <wp:lineTo x="20965" y="0"/>
              <wp:lineTo x="0" y="0"/>
            </wp:wrapPolygon>
          </wp:wrapTight>
          <wp:docPr id="29"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5"/>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863600" cy="912495"/>
                  </a:xfrm>
                  <a:prstGeom prst="rect">
                    <a:avLst/>
                  </a:prstGeom>
                  <a:noFill/>
                  <a:ln>
                    <a:noFill/>
                  </a:ln>
                  <a:extLst/>
                </pic:spPr>
              </pic:pic>
            </a:graphicData>
          </a:graphic>
        </wp:anchor>
      </w:drawing>
    </w:r>
    <w:r w:rsidR="00A03C49" w:rsidRPr="00CA597C">
      <w:rPr>
        <w:rFonts w:ascii="Arial" w:hAnsi="Arial" w:cs="Arial"/>
        <w:b/>
        <w:sz w:val="20"/>
        <w:szCs w:val="20"/>
      </w:rPr>
      <w:t>UNIVERSIDAD PERUANA LOS ANDES</w:t>
    </w:r>
  </w:p>
  <w:p w:rsidR="00A03C49" w:rsidRPr="00CA597C" w:rsidRDefault="00A03C49" w:rsidP="008D7A8C">
    <w:pPr>
      <w:spacing w:after="0" w:line="240" w:lineRule="auto"/>
      <w:jc w:val="center"/>
      <w:rPr>
        <w:rFonts w:ascii="Arial" w:hAnsi="Arial" w:cs="Arial"/>
        <w:b/>
        <w:sz w:val="20"/>
        <w:szCs w:val="20"/>
      </w:rPr>
    </w:pPr>
    <w:r w:rsidRPr="00CA597C">
      <w:rPr>
        <w:rFonts w:ascii="Arial" w:hAnsi="Arial" w:cs="Arial"/>
        <w:b/>
        <w:sz w:val="20"/>
        <w:szCs w:val="20"/>
      </w:rPr>
      <w:t>FACULTAD DE INGENIERÍA</w:t>
    </w:r>
  </w:p>
  <w:p w:rsidR="00A03C49" w:rsidRDefault="00A03C49" w:rsidP="008D7A8C">
    <w:pPr>
      <w:pStyle w:val="Encabezado"/>
      <w:jc w:val="center"/>
    </w:pPr>
    <w:r>
      <w:t>Carrera Profesional de Ingeniería Civil</w:t>
    </w:r>
  </w:p>
  <w:p w:rsidR="00A03C49" w:rsidRDefault="00A03C49" w:rsidP="00CA597C">
    <w:pPr>
      <w:pStyle w:val="Encabezado"/>
    </w:pPr>
    <w:r>
      <w:rPr>
        <w:lang w:eastAsia="es-ES"/>
      </w:rPr>
      <mc:AlternateContent>
        <mc:Choice Requires="wps">
          <w:drawing>
            <wp:anchor distT="0" distB="0" distL="114300" distR="114300" simplePos="0" relativeHeight="251661312" behindDoc="0" locked="0" layoutInCell="1" allowOverlap="1" wp14:anchorId="36ED90AD" wp14:editId="52D41E7B">
              <wp:simplePos x="0" y="0"/>
              <wp:positionH relativeFrom="column">
                <wp:posOffset>584835</wp:posOffset>
              </wp:positionH>
              <wp:positionV relativeFrom="paragraph">
                <wp:posOffset>87630</wp:posOffset>
              </wp:positionV>
              <wp:extent cx="4572000" cy="635"/>
              <wp:effectExtent l="57150" t="19050" r="76200" b="113665"/>
              <wp:wrapNone/>
              <wp:docPr id="14" name="4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00" cy="635"/>
                      </a:xfrm>
                      <a:prstGeom prst="line">
                        <a:avLst/>
                      </a:prstGeom>
                      <a:ln>
                        <a:solidFill>
                          <a:srgbClr val="0070C0"/>
                        </a:solidFill>
                      </a:ln>
                      <a:effectLst>
                        <a:outerShdw blurRad="50800" dist="38100" dir="5400000" algn="t" rotWithShape="0">
                          <a:prstClr val="black">
                            <a:alpha val="40000"/>
                          </a:prstClr>
                        </a:outerShdw>
                      </a:effectLst>
                    </wps:spPr>
                    <wps:style>
                      <a:lnRef idx="2">
                        <a:schemeClr val="accent4"/>
                      </a:lnRef>
                      <a:fillRef idx="0">
                        <a:schemeClr val="accent4"/>
                      </a:fillRef>
                      <a:effectRef idx="1">
                        <a:schemeClr val="accent4"/>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id="4 Conector recto"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46.05pt,6.9pt" to="406.0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" strokecolor="#0070c0" strokeweight="2pt">
              <v:shadow on="t" color="black" opacity="26214f" origin=",-.5" offset="0,3pt"/>
              <o:lock v:ext="edit" shapetype="f"/>
            </v:line>
          </w:pict>
        </mc:Fallback>
      </mc:AlternateContent>
    </w:r>
  </w:p>
  <w:p w:rsidR="00A03C49" w:rsidRDefault="00A03C49" w:rsidP="00CA597C">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C49" w:rsidRDefault="00CB5B63">
    <w:pPr>
      <w:pStyle w:val="Encabezado"/>
    </w:pPr>
    <w:r>
      <w:rPr>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3407771" o:spid="_x0000_s2049" type="#_x0000_t75" style="position:absolute;margin-left:0;margin-top:0;width:425.1pt;height:375.4pt;z-index:-251651072;mso-position-horizontal:center;mso-position-horizontal-relative:margin;mso-position-vertical:center;mso-position-vertical-relative:margin" o:allowincell="f">
          <v:imagedata r:id="rId1" o:title="ingenieria"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677E6C"/>
    <w:multiLevelType w:val="hybridMultilevel"/>
    <w:tmpl w:val="00C26E70"/>
    <w:lvl w:ilvl="0" w:tplc="0C0A000F">
      <w:start w:val="1"/>
      <w:numFmt w:val="decimal"/>
      <w:lvlText w:val="%1."/>
      <w:lvlJc w:val="left"/>
      <w:pPr>
        <w:ind w:left="2520" w:hanging="360"/>
      </w:pPr>
    </w:lvl>
    <w:lvl w:ilvl="1" w:tplc="0C0A0019" w:tentative="1">
      <w:start w:val="1"/>
      <w:numFmt w:val="lowerLetter"/>
      <w:lvlText w:val="%2."/>
      <w:lvlJc w:val="left"/>
      <w:pPr>
        <w:ind w:left="3240" w:hanging="360"/>
      </w:pPr>
    </w:lvl>
    <w:lvl w:ilvl="2" w:tplc="0C0A001B" w:tentative="1">
      <w:start w:val="1"/>
      <w:numFmt w:val="lowerRoman"/>
      <w:lvlText w:val="%3."/>
      <w:lvlJc w:val="right"/>
      <w:pPr>
        <w:ind w:left="3960" w:hanging="180"/>
      </w:pPr>
    </w:lvl>
    <w:lvl w:ilvl="3" w:tplc="0C0A000F" w:tentative="1">
      <w:start w:val="1"/>
      <w:numFmt w:val="decimal"/>
      <w:lvlText w:val="%4."/>
      <w:lvlJc w:val="left"/>
      <w:pPr>
        <w:ind w:left="4680" w:hanging="360"/>
      </w:pPr>
    </w:lvl>
    <w:lvl w:ilvl="4" w:tplc="0C0A0019" w:tentative="1">
      <w:start w:val="1"/>
      <w:numFmt w:val="lowerLetter"/>
      <w:lvlText w:val="%5."/>
      <w:lvlJc w:val="left"/>
      <w:pPr>
        <w:ind w:left="5400" w:hanging="360"/>
      </w:pPr>
    </w:lvl>
    <w:lvl w:ilvl="5" w:tplc="0C0A001B" w:tentative="1">
      <w:start w:val="1"/>
      <w:numFmt w:val="lowerRoman"/>
      <w:lvlText w:val="%6."/>
      <w:lvlJc w:val="right"/>
      <w:pPr>
        <w:ind w:left="6120" w:hanging="180"/>
      </w:pPr>
    </w:lvl>
    <w:lvl w:ilvl="6" w:tplc="0C0A000F" w:tentative="1">
      <w:start w:val="1"/>
      <w:numFmt w:val="decimal"/>
      <w:lvlText w:val="%7."/>
      <w:lvlJc w:val="left"/>
      <w:pPr>
        <w:ind w:left="6840" w:hanging="360"/>
      </w:pPr>
    </w:lvl>
    <w:lvl w:ilvl="7" w:tplc="0C0A0019" w:tentative="1">
      <w:start w:val="1"/>
      <w:numFmt w:val="lowerLetter"/>
      <w:lvlText w:val="%8."/>
      <w:lvlJc w:val="left"/>
      <w:pPr>
        <w:ind w:left="7560" w:hanging="360"/>
      </w:pPr>
    </w:lvl>
    <w:lvl w:ilvl="8" w:tplc="0C0A001B" w:tentative="1">
      <w:start w:val="1"/>
      <w:numFmt w:val="lowerRoman"/>
      <w:lvlText w:val="%9."/>
      <w:lvlJc w:val="right"/>
      <w:pPr>
        <w:ind w:left="8280" w:hanging="180"/>
      </w:pPr>
    </w:lvl>
  </w:abstractNum>
  <w:abstractNum w:abstractNumId="1">
    <w:nsid w:val="37BD024C"/>
    <w:multiLevelType w:val="hybridMultilevel"/>
    <w:tmpl w:val="F56AAEC6"/>
    <w:lvl w:ilvl="0" w:tplc="0C0A000F">
      <w:start w:val="1"/>
      <w:numFmt w:val="decimal"/>
      <w:lvlText w:val="%1."/>
      <w:lvlJc w:val="left"/>
      <w:pPr>
        <w:ind w:left="1778" w:hanging="360"/>
      </w:pPr>
    </w:lvl>
    <w:lvl w:ilvl="1" w:tplc="0C0A0019" w:tentative="1">
      <w:start w:val="1"/>
      <w:numFmt w:val="lowerLetter"/>
      <w:lvlText w:val="%2."/>
      <w:lvlJc w:val="left"/>
      <w:pPr>
        <w:ind w:left="2498" w:hanging="360"/>
      </w:pPr>
    </w:lvl>
    <w:lvl w:ilvl="2" w:tplc="0C0A001B" w:tentative="1">
      <w:start w:val="1"/>
      <w:numFmt w:val="lowerRoman"/>
      <w:lvlText w:val="%3."/>
      <w:lvlJc w:val="right"/>
      <w:pPr>
        <w:ind w:left="3218" w:hanging="180"/>
      </w:pPr>
    </w:lvl>
    <w:lvl w:ilvl="3" w:tplc="0C0A000F" w:tentative="1">
      <w:start w:val="1"/>
      <w:numFmt w:val="decimal"/>
      <w:lvlText w:val="%4."/>
      <w:lvlJc w:val="left"/>
      <w:pPr>
        <w:ind w:left="3938" w:hanging="360"/>
      </w:pPr>
    </w:lvl>
    <w:lvl w:ilvl="4" w:tplc="0C0A0019" w:tentative="1">
      <w:start w:val="1"/>
      <w:numFmt w:val="lowerLetter"/>
      <w:lvlText w:val="%5."/>
      <w:lvlJc w:val="left"/>
      <w:pPr>
        <w:ind w:left="4658" w:hanging="360"/>
      </w:pPr>
    </w:lvl>
    <w:lvl w:ilvl="5" w:tplc="0C0A001B" w:tentative="1">
      <w:start w:val="1"/>
      <w:numFmt w:val="lowerRoman"/>
      <w:lvlText w:val="%6."/>
      <w:lvlJc w:val="right"/>
      <w:pPr>
        <w:ind w:left="5378" w:hanging="180"/>
      </w:pPr>
    </w:lvl>
    <w:lvl w:ilvl="6" w:tplc="0C0A000F" w:tentative="1">
      <w:start w:val="1"/>
      <w:numFmt w:val="decimal"/>
      <w:lvlText w:val="%7."/>
      <w:lvlJc w:val="left"/>
      <w:pPr>
        <w:ind w:left="6098" w:hanging="360"/>
      </w:pPr>
    </w:lvl>
    <w:lvl w:ilvl="7" w:tplc="0C0A0019" w:tentative="1">
      <w:start w:val="1"/>
      <w:numFmt w:val="lowerLetter"/>
      <w:lvlText w:val="%8."/>
      <w:lvlJc w:val="left"/>
      <w:pPr>
        <w:ind w:left="6818" w:hanging="360"/>
      </w:pPr>
    </w:lvl>
    <w:lvl w:ilvl="8" w:tplc="0C0A001B" w:tentative="1">
      <w:start w:val="1"/>
      <w:numFmt w:val="lowerRoman"/>
      <w:lvlText w:val="%9."/>
      <w:lvlJc w:val="right"/>
      <w:pPr>
        <w:ind w:left="7538" w:hanging="180"/>
      </w:pPr>
    </w:lvl>
  </w:abstractNum>
  <w:abstractNum w:abstractNumId="2">
    <w:nsid w:val="40CF0C3C"/>
    <w:multiLevelType w:val="hybridMultilevel"/>
    <w:tmpl w:val="2C229056"/>
    <w:lvl w:ilvl="0" w:tplc="280A0001">
      <w:start w:val="1"/>
      <w:numFmt w:val="bullet"/>
      <w:lvlText w:val=""/>
      <w:lvlJc w:val="left"/>
      <w:pPr>
        <w:ind w:left="3555" w:hanging="360"/>
      </w:pPr>
      <w:rPr>
        <w:rFonts w:ascii="Symbol" w:hAnsi="Symbol" w:hint="default"/>
      </w:rPr>
    </w:lvl>
    <w:lvl w:ilvl="1" w:tplc="280A0003" w:tentative="1">
      <w:start w:val="1"/>
      <w:numFmt w:val="bullet"/>
      <w:lvlText w:val="o"/>
      <w:lvlJc w:val="left"/>
      <w:pPr>
        <w:ind w:left="4275" w:hanging="360"/>
      </w:pPr>
      <w:rPr>
        <w:rFonts w:ascii="Courier New" w:hAnsi="Courier New" w:cs="Courier New" w:hint="default"/>
      </w:rPr>
    </w:lvl>
    <w:lvl w:ilvl="2" w:tplc="280A0005" w:tentative="1">
      <w:start w:val="1"/>
      <w:numFmt w:val="bullet"/>
      <w:lvlText w:val=""/>
      <w:lvlJc w:val="left"/>
      <w:pPr>
        <w:ind w:left="4995" w:hanging="360"/>
      </w:pPr>
      <w:rPr>
        <w:rFonts w:ascii="Wingdings" w:hAnsi="Wingdings" w:hint="default"/>
      </w:rPr>
    </w:lvl>
    <w:lvl w:ilvl="3" w:tplc="280A0001" w:tentative="1">
      <w:start w:val="1"/>
      <w:numFmt w:val="bullet"/>
      <w:lvlText w:val=""/>
      <w:lvlJc w:val="left"/>
      <w:pPr>
        <w:ind w:left="5715" w:hanging="360"/>
      </w:pPr>
      <w:rPr>
        <w:rFonts w:ascii="Symbol" w:hAnsi="Symbol" w:hint="default"/>
      </w:rPr>
    </w:lvl>
    <w:lvl w:ilvl="4" w:tplc="280A0003" w:tentative="1">
      <w:start w:val="1"/>
      <w:numFmt w:val="bullet"/>
      <w:lvlText w:val="o"/>
      <w:lvlJc w:val="left"/>
      <w:pPr>
        <w:ind w:left="6435" w:hanging="360"/>
      </w:pPr>
      <w:rPr>
        <w:rFonts w:ascii="Courier New" w:hAnsi="Courier New" w:cs="Courier New" w:hint="default"/>
      </w:rPr>
    </w:lvl>
    <w:lvl w:ilvl="5" w:tplc="280A0005" w:tentative="1">
      <w:start w:val="1"/>
      <w:numFmt w:val="bullet"/>
      <w:lvlText w:val=""/>
      <w:lvlJc w:val="left"/>
      <w:pPr>
        <w:ind w:left="7155" w:hanging="360"/>
      </w:pPr>
      <w:rPr>
        <w:rFonts w:ascii="Wingdings" w:hAnsi="Wingdings" w:hint="default"/>
      </w:rPr>
    </w:lvl>
    <w:lvl w:ilvl="6" w:tplc="280A0001" w:tentative="1">
      <w:start w:val="1"/>
      <w:numFmt w:val="bullet"/>
      <w:lvlText w:val=""/>
      <w:lvlJc w:val="left"/>
      <w:pPr>
        <w:ind w:left="7875" w:hanging="360"/>
      </w:pPr>
      <w:rPr>
        <w:rFonts w:ascii="Symbol" w:hAnsi="Symbol" w:hint="default"/>
      </w:rPr>
    </w:lvl>
    <w:lvl w:ilvl="7" w:tplc="280A0003" w:tentative="1">
      <w:start w:val="1"/>
      <w:numFmt w:val="bullet"/>
      <w:lvlText w:val="o"/>
      <w:lvlJc w:val="left"/>
      <w:pPr>
        <w:ind w:left="8595" w:hanging="360"/>
      </w:pPr>
      <w:rPr>
        <w:rFonts w:ascii="Courier New" w:hAnsi="Courier New" w:cs="Courier New" w:hint="default"/>
      </w:rPr>
    </w:lvl>
    <w:lvl w:ilvl="8" w:tplc="280A0005" w:tentative="1">
      <w:start w:val="1"/>
      <w:numFmt w:val="bullet"/>
      <w:lvlText w:val=""/>
      <w:lvlJc w:val="left"/>
      <w:pPr>
        <w:ind w:left="9315" w:hanging="360"/>
      </w:pPr>
      <w:rPr>
        <w:rFonts w:ascii="Wingdings" w:hAnsi="Wingdings" w:hint="default"/>
      </w:rPr>
    </w:lvl>
  </w:abstractNum>
  <w:abstractNum w:abstractNumId="3">
    <w:nsid w:val="44497503"/>
    <w:multiLevelType w:val="hybridMultilevel"/>
    <w:tmpl w:val="EA36B6F8"/>
    <w:lvl w:ilvl="0" w:tplc="280A000F">
      <w:start w:val="1"/>
      <w:numFmt w:val="decimal"/>
      <w:lvlText w:val="%1."/>
      <w:lvlJc w:val="left"/>
      <w:pPr>
        <w:ind w:left="720" w:hanging="360"/>
      </w:pPr>
    </w:lvl>
    <w:lvl w:ilvl="1" w:tplc="280A0019">
      <w:start w:val="1"/>
      <w:numFmt w:val="lowerLetter"/>
      <w:lvlText w:val="%2."/>
      <w:lvlJc w:val="left"/>
      <w:pPr>
        <w:ind w:left="1440" w:hanging="360"/>
      </w:pPr>
    </w:lvl>
    <w:lvl w:ilvl="2" w:tplc="280A001B">
      <w:start w:val="1"/>
      <w:numFmt w:val="lowerRoman"/>
      <w:lvlText w:val="%3."/>
      <w:lvlJc w:val="right"/>
      <w:pPr>
        <w:ind w:left="2160" w:hanging="180"/>
      </w:pPr>
    </w:lvl>
    <w:lvl w:ilvl="3" w:tplc="280A000F">
      <w:start w:val="1"/>
      <w:numFmt w:val="decimal"/>
      <w:lvlText w:val="%4."/>
      <w:lvlJc w:val="left"/>
      <w:pPr>
        <w:ind w:left="2880" w:hanging="360"/>
      </w:pPr>
    </w:lvl>
    <w:lvl w:ilvl="4" w:tplc="280A0019">
      <w:start w:val="1"/>
      <w:numFmt w:val="lowerLetter"/>
      <w:lvlText w:val="%5."/>
      <w:lvlJc w:val="left"/>
      <w:pPr>
        <w:ind w:left="3600" w:hanging="360"/>
      </w:pPr>
    </w:lvl>
    <w:lvl w:ilvl="5" w:tplc="280A001B">
      <w:start w:val="1"/>
      <w:numFmt w:val="lowerRoman"/>
      <w:lvlText w:val="%6."/>
      <w:lvlJc w:val="right"/>
      <w:pPr>
        <w:ind w:left="4320" w:hanging="180"/>
      </w:pPr>
    </w:lvl>
    <w:lvl w:ilvl="6" w:tplc="280A000F">
      <w:start w:val="1"/>
      <w:numFmt w:val="decimal"/>
      <w:lvlText w:val="%7."/>
      <w:lvlJc w:val="left"/>
      <w:pPr>
        <w:ind w:left="5040" w:hanging="360"/>
      </w:pPr>
    </w:lvl>
    <w:lvl w:ilvl="7" w:tplc="280A0019">
      <w:start w:val="1"/>
      <w:numFmt w:val="lowerLetter"/>
      <w:lvlText w:val="%8."/>
      <w:lvlJc w:val="left"/>
      <w:pPr>
        <w:ind w:left="5760" w:hanging="360"/>
      </w:pPr>
    </w:lvl>
    <w:lvl w:ilvl="8" w:tplc="280A001B">
      <w:start w:val="1"/>
      <w:numFmt w:val="lowerRoman"/>
      <w:lvlText w:val="%9."/>
      <w:lvlJc w:val="right"/>
      <w:pPr>
        <w:ind w:left="6480" w:hanging="180"/>
      </w:pPr>
    </w:lvl>
  </w:abstractNum>
  <w:abstractNum w:abstractNumId="4">
    <w:nsid w:val="59D80FC4"/>
    <w:multiLevelType w:val="hybridMultilevel"/>
    <w:tmpl w:val="8D58D766"/>
    <w:lvl w:ilvl="0" w:tplc="280A000F">
      <w:start w:val="1"/>
      <w:numFmt w:val="decimal"/>
      <w:lvlText w:val="%1."/>
      <w:lvlJc w:val="left"/>
      <w:pPr>
        <w:ind w:left="720" w:hanging="360"/>
      </w:pPr>
    </w:lvl>
    <w:lvl w:ilvl="1" w:tplc="280A0019">
      <w:start w:val="1"/>
      <w:numFmt w:val="lowerLetter"/>
      <w:lvlText w:val="%2."/>
      <w:lvlJc w:val="left"/>
      <w:pPr>
        <w:ind w:left="1440" w:hanging="360"/>
      </w:pPr>
    </w:lvl>
    <w:lvl w:ilvl="2" w:tplc="280A001B">
      <w:start w:val="1"/>
      <w:numFmt w:val="lowerRoman"/>
      <w:lvlText w:val="%3."/>
      <w:lvlJc w:val="right"/>
      <w:pPr>
        <w:ind w:left="2160" w:hanging="180"/>
      </w:pPr>
    </w:lvl>
    <w:lvl w:ilvl="3" w:tplc="280A000F">
      <w:start w:val="1"/>
      <w:numFmt w:val="decimal"/>
      <w:lvlText w:val="%4."/>
      <w:lvlJc w:val="left"/>
      <w:pPr>
        <w:ind w:left="2880" w:hanging="360"/>
      </w:pPr>
    </w:lvl>
    <w:lvl w:ilvl="4" w:tplc="280A0019">
      <w:start w:val="1"/>
      <w:numFmt w:val="lowerLetter"/>
      <w:lvlText w:val="%5."/>
      <w:lvlJc w:val="left"/>
      <w:pPr>
        <w:ind w:left="3600" w:hanging="360"/>
      </w:pPr>
    </w:lvl>
    <w:lvl w:ilvl="5" w:tplc="280A001B">
      <w:start w:val="1"/>
      <w:numFmt w:val="lowerRoman"/>
      <w:lvlText w:val="%6."/>
      <w:lvlJc w:val="right"/>
      <w:pPr>
        <w:ind w:left="4320" w:hanging="180"/>
      </w:pPr>
    </w:lvl>
    <w:lvl w:ilvl="6" w:tplc="280A000F">
      <w:start w:val="1"/>
      <w:numFmt w:val="decimal"/>
      <w:lvlText w:val="%7."/>
      <w:lvlJc w:val="left"/>
      <w:pPr>
        <w:ind w:left="5040" w:hanging="360"/>
      </w:pPr>
    </w:lvl>
    <w:lvl w:ilvl="7" w:tplc="280A0019">
      <w:start w:val="1"/>
      <w:numFmt w:val="lowerLetter"/>
      <w:lvlText w:val="%8."/>
      <w:lvlJc w:val="left"/>
      <w:pPr>
        <w:ind w:left="5760" w:hanging="360"/>
      </w:pPr>
    </w:lvl>
    <w:lvl w:ilvl="8" w:tplc="280A001B">
      <w:start w:val="1"/>
      <w:numFmt w:val="lowerRoman"/>
      <w:lvlText w:val="%9."/>
      <w:lvlJc w:val="right"/>
      <w:pPr>
        <w:ind w:left="6480" w:hanging="180"/>
      </w:pPr>
    </w:lvl>
  </w:abstractNum>
  <w:abstractNum w:abstractNumId="5">
    <w:nsid w:val="669E1550"/>
    <w:multiLevelType w:val="hybridMultilevel"/>
    <w:tmpl w:val="EA36B6F8"/>
    <w:lvl w:ilvl="0" w:tplc="280A000F">
      <w:start w:val="1"/>
      <w:numFmt w:val="decimal"/>
      <w:lvlText w:val="%1."/>
      <w:lvlJc w:val="left"/>
      <w:pPr>
        <w:ind w:left="720" w:hanging="360"/>
      </w:pPr>
    </w:lvl>
    <w:lvl w:ilvl="1" w:tplc="280A0019">
      <w:start w:val="1"/>
      <w:numFmt w:val="lowerLetter"/>
      <w:lvlText w:val="%2."/>
      <w:lvlJc w:val="left"/>
      <w:pPr>
        <w:ind w:left="1440" w:hanging="360"/>
      </w:pPr>
    </w:lvl>
    <w:lvl w:ilvl="2" w:tplc="280A001B">
      <w:start w:val="1"/>
      <w:numFmt w:val="lowerRoman"/>
      <w:lvlText w:val="%3."/>
      <w:lvlJc w:val="right"/>
      <w:pPr>
        <w:ind w:left="2160" w:hanging="180"/>
      </w:pPr>
    </w:lvl>
    <w:lvl w:ilvl="3" w:tplc="280A000F">
      <w:start w:val="1"/>
      <w:numFmt w:val="decimal"/>
      <w:lvlText w:val="%4."/>
      <w:lvlJc w:val="left"/>
      <w:pPr>
        <w:ind w:left="2880" w:hanging="360"/>
      </w:pPr>
    </w:lvl>
    <w:lvl w:ilvl="4" w:tplc="280A0019">
      <w:start w:val="1"/>
      <w:numFmt w:val="lowerLetter"/>
      <w:lvlText w:val="%5."/>
      <w:lvlJc w:val="left"/>
      <w:pPr>
        <w:ind w:left="3600" w:hanging="360"/>
      </w:pPr>
    </w:lvl>
    <w:lvl w:ilvl="5" w:tplc="280A001B">
      <w:start w:val="1"/>
      <w:numFmt w:val="lowerRoman"/>
      <w:lvlText w:val="%6."/>
      <w:lvlJc w:val="right"/>
      <w:pPr>
        <w:ind w:left="4320" w:hanging="180"/>
      </w:pPr>
    </w:lvl>
    <w:lvl w:ilvl="6" w:tplc="280A000F">
      <w:start w:val="1"/>
      <w:numFmt w:val="decimal"/>
      <w:lvlText w:val="%7."/>
      <w:lvlJc w:val="left"/>
      <w:pPr>
        <w:ind w:left="5040" w:hanging="360"/>
      </w:pPr>
    </w:lvl>
    <w:lvl w:ilvl="7" w:tplc="280A0019">
      <w:start w:val="1"/>
      <w:numFmt w:val="lowerLetter"/>
      <w:lvlText w:val="%8."/>
      <w:lvlJc w:val="left"/>
      <w:pPr>
        <w:ind w:left="5760" w:hanging="360"/>
      </w:pPr>
    </w:lvl>
    <w:lvl w:ilvl="8" w:tplc="280A001B">
      <w:start w:val="1"/>
      <w:numFmt w:val="lowerRoman"/>
      <w:lvlText w:val="%9."/>
      <w:lvlJc w:val="right"/>
      <w:pPr>
        <w:ind w:left="6480" w:hanging="180"/>
      </w:pPr>
    </w:lvl>
  </w:abstractNum>
  <w:abstractNum w:abstractNumId="6">
    <w:nsid w:val="68426CD3"/>
    <w:multiLevelType w:val="hybridMultilevel"/>
    <w:tmpl w:val="460227FC"/>
    <w:lvl w:ilvl="0" w:tplc="280A000F">
      <w:start w:val="1"/>
      <w:numFmt w:val="decimal"/>
      <w:lvlText w:val="%1."/>
      <w:lvlJc w:val="left"/>
      <w:pPr>
        <w:ind w:left="720" w:hanging="360"/>
      </w:pPr>
    </w:lvl>
    <w:lvl w:ilvl="1" w:tplc="280A0019">
      <w:start w:val="1"/>
      <w:numFmt w:val="lowerLetter"/>
      <w:lvlText w:val="%2."/>
      <w:lvlJc w:val="left"/>
      <w:pPr>
        <w:ind w:left="1440" w:hanging="360"/>
      </w:pPr>
    </w:lvl>
    <w:lvl w:ilvl="2" w:tplc="280A001B">
      <w:start w:val="1"/>
      <w:numFmt w:val="lowerRoman"/>
      <w:lvlText w:val="%3."/>
      <w:lvlJc w:val="right"/>
      <w:pPr>
        <w:ind w:left="2160" w:hanging="180"/>
      </w:pPr>
    </w:lvl>
    <w:lvl w:ilvl="3" w:tplc="280A000F">
      <w:start w:val="1"/>
      <w:numFmt w:val="decimal"/>
      <w:lvlText w:val="%4."/>
      <w:lvlJc w:val="left"/>
      <w:pPr>
        <w:ind w:left="2880" w:hanging="360"/>
      </w:pPr>
    </w:lvl>
    <w:lvl w:ilvl="4" w:tplc="280A0019">
      <w:start w:val="1"/>
      <w:numFmt w:val="lowerLetter"/>
      <w:lvlText w:val="%5."/>
      <w:lvlJc w:val="left"/>
      <w:pPr>
        <w:ind w:left="3600" w:hanging="360"/>
      </w:pPr>
    </w:lvl>
    <w:lvl w:ilvl="5" w:tplc="280A001B">
      <w:start w:val="1"/>
      <w:numFmt w:val="lowerRoman"/>
      <w:lvlText w:val="%6."/>
      <w:lvlJc w:val="right"/>
      <w:pPr>
        <w:ind w:left="4320" w:hanging="180"/>
      </w:pPr>
    </w:lvl>
    <w:lvl w:ilvl="6" w:tplc="280A000F">
      <w:start w:val="1"/>
      <w:numFmt w:val="decimal"/>
      <w:lvlText w:val="%7."/>
      <w:lvlJc w:val="left"/>
      <w:pPr>
        <w:ind w:left="5040" w:hanging="360"/>
      </w:pPr>
    </w:lvl>
    <w:lvl w:ilvl="7" w:tplc="280A0019">
      <w:start w:val="1"/>
      <w:numFmt w:val="lowerLetter"/>
      <w:lvlText w:val="%8."/>
      <w:lvlJc w:val="left"/>
      <w:pPr>
        <w:ind w:left="5760" w:hanging="360"/>
      </w:pPr>
    </w:lvl>
    <w:lvl w:ilvl="8" w:tplc="280A001B">
      <w:start w:val="1"/>
      <w:numFmt w:val="lowerRoman"/>
      <w:lvlText w:val="%9."/>
      <w:lvlJc w:val="right"/>
      <w:pPr>
        <w:ind w:left="6480" w:hanging="180"/>
      </w:pPr>
    </w:lvl>
  </w:abstractNum>
  <w:abstractNum w:abstractNumId="7">
    <w:nsid w:val="69010EC8"/>
    <w:multiLevelType w:val="multilevel"/>
    <w:tmpl w:val="124C3B02"/>
    <w:lvl w:ilvl="0">
      <w:start w:val="1"/>
      <w:numFmt w:val="decimal"/>
      <w:lvlText w:val="%1."/>
      <w:lvlJc w:val="left"/>
      <w:pPr>
        <w:ind w:left="360" w:hanging="360"/>
      </w:pPr>
      <w:rPr>
        <w:rFonts w:hint="default"/>
        <w:b/>
        <w:sz w:val="28"/>
      </w:rPr>
    </w:lvl>
    <w:lvl w:ilvl="1">
      <w:start w:val="1"/>
      <w:numFmt w:val="decimal"/>
      <w:lvlText w:val="%1.%2."/>
      <w:lvlJc w:val="left"/>
      <w:pPr>
        <w:ind w:left="716" w:hanging="432"/>
      </w:pPr>
      <w:rPr>
        <w:rFonts w:hint="default"/>
        <w:b/>
      </w:rPr>
    </w:lvl>
    <w:lvl w:ilvl="2">
      <w:start w:val="1"/>
      <w:numFmt w:val="decimal"/>
      <w:lvlText w:val="%1.%2.%3."/>
      <w:lvlJc w:val="left"/>
      <w:pPr>
        <w:ind w:left="1224" w:hanging="504"/>
      </w:pPr>
      <w:rPr>
        <w:rFonts w:asciiTheme="minorHAnsi" w:hAnsiTheme="minorHAnsi" w:cstheme="minorHAnsi" w:hint="default"/>
        <w:b/>
        <w:sz w:val="22"/>
        <w:vertAlign w:val="baseline"/>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6C8D360A"/>
    <w:multiLevelType w:val="hybridMultilevel"/>
    <w:tmpl w:val="0A943C7E"/>
    <w:lvl w:ilvl="0" w:tplc="280A0001">
      <w:start w:val="1"/>
      <w:numFmt w:val="bullet"/>
      <w:lvlText w:val=""/>
      <w:lvlJc w:val="left"/>
      <w:pPr>
        <w:ind w:left="1080" w:hanging="360"/>
      </w:pPr>
      <w:rPr>
        <w:rFonts w:ascii="Symbol" w:hAnsi="Symbol" w:hint="default"/>
      </w:rPr>
    </w:lvl>
    <w:lvl w:ilvl="1" w:tplc="0C0A000F">
      <w:start w:val="1"/>
      <w:numFmt w:val="decimal"/>
      <w:lvlText w:val="%2."/>
      <w:lvlJc w:val="left"/>
      <w:pPr>
        <w:ind w:left="1800" w:hanging="360"/>
      </w:pPr>
      <w:rPr>
        <w:rFonts w:hint="default"/>
      </w:rPr>
    </w:lvl>
    <w:lvl w:ilvl="2" w:tplc="280A0005">
      <w:start w:val="1"/>
      <w:numFmt w:val="bullet"/>
      <w:lvlText w:val=""/>
      <w:lvlJc w:val="left"/>
      <w:pPr>
        <w:ind w:left="2520" w:hanging="360"/>
      </w:pPr>
      <w:rPr>
        <w:rFonts w:ascii="Wingdings" w:hAnsi="Wingdings" w:hint="default"/>
      </w:rPr>
    </w:lvl>
    <w:lvl w:ilvl="3" w:tplc="280A000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9">
    <w:nsid w:val="728B1C65"/>
    <w:multiLevelType w:val="hybridMultilevel"/>
    <w:tmpl w:val="5DFACC0A"/>
    <w:lvl w:ilvl="0" w:tplc="0C0A000F">
      <w:start w:val="1"/>
      <w:numFmt w:val="decimal"/>
      <w:lvlText w:val="%1."/>
      <w:lvlJc w:val="left"/>
      <w:pPr>
        <w:ind w:left="1800" w:hanging="360"/>
      </w:p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10">
    <w:nsid w:val="7AF60022"/>
    <w:multiLevelType w:val="hybridMultilevel"/>
    <w:tmpl w:val="8718416A"/>
    <w:lvl w:ilvl="0" w:tplc="280A000F">
      <w:start w:val="1"/>
      <w:numFmt w:val="decimal"/>
      <w:lvlText w:val="%1."/>
      <w:lvlJc w:val="left"/>
      <w:pPr>
        <w:ind w:left="720" w:hanging="360"/>
      </w:pPr>
    </w:lvl>
    <w:lvl w:ilvl="1" w:tplc="280A0019">
      <w:start w:val="1"/>
      <w:numFmt w:val="lowerLetter"/>
      <w:lvlText w:val="%2."/>
      <w:lvlJc w:val="left"/>
      <w:pPr>
        <w:ind w:left="1440" w:hanging="360"/>
      </w:pPr>
    </w:lvl>
    <w:lvl w:ilvl="2" w:tplc="280A001B">
      <w:start w:val="1"/>
      <w:numFmt w:val="lowerRoman"/>
      <w:lvlText w:val="%3."/>
      <w:lvlJc w:val="right"/>
      <w:pPr>
        <w:ind w:left="2160" w:hanging="180"/>
      </w:pPr>
    </w:lvl>
    <w:lvl w:ilvl="3" w:tplc="280A000F">
      <w:start w:val="1"/>
      <w:numFmt w:val="decimal"/>
      <w:lvlText w:val="%4."/>
      <w:lvlJc w:val="left"/>
      <w:pPr>
        <w:ind w:left="2880" w:hanging="360"/>
      </w:pPr>
    </w:lvl>
    <w:lvl w:ilvl="4" w:tplc="280A0019">
      <w:start w:val="1"/>
      <w:numFmt w:val="lowerLetter"/>
      <w:lvlText w:val="%5."/>
      <w:lvlJc w:val="left"/>
      <w:pPr>
        <w:ind w:left="3600" w:hanging="360"/>
      </w:pPr>
    </w:lvl>
    <w:lvl w:ilvl="5" w:tplc="280A001B">
      <w:start w:val="1"/>
      <w:numFmt w:val="lowerRoman"/>
      <w:lvlText w:val="%6."/>
      <w:lvlJc w:val="right"/>
      <w:pPr>
        <w:ind w:left="4320" w:hanging="180"/>
      </w:pPr>
    </w:lvl>
    <w:lvl w:ilvl="6" w:tplc="280A000F">
      <w:start w:val="1"/>
      <w:numFmt w:val="decimal"/>
      <w:lvlText w:val="%7."/>
      <w:lvlJc w:val="left"/>
      <w:pPr>
        <w:ind w:left="5040" w:hanging="360"/>
      </w:pPr>
    </w:lvl>
    <w:lvl w:ilvl="7" w:tplc="280A0019">
      <w:start w:val="1"/>
      <w:numFmt w:val="lowerLetter"/>
      <w:lvlText w:val="%8."/>
      <w:lvlJc w:val="left"/>
      <w:pPr>
        <w:ind w:left="5760" w:hanging="360"/>
      </w:pPr>
    </w:lvl>
    <w:lvl w:ilvl="8" w:tplc="280A001B">
      <w:start w:val="1"/>
      <w:numFmt w:val="lowerRoman"/>
      <w:lvlText w:val="%9."/>
      <w:lvlJc w:val="right"/>
      <w:pPr>
        <w:ind w:left="6480" w:hanging="180"/>
      </w:pPr>
    </w:lvl>
  </w:abstractNum>
  <w:num w:numId="1">
    <w:abstractNumId w:val="7"/>
  </w:num>
  <w:num w:numId="2">
    <w:abstractNumId w:val="2"/>
  </w:num>
  <w:num w:numId="3">
    <w:abstractNumId w:val="8"/>
  </w:num>
  <w:num w:numId="4">
    <w:abstractNumId w:val="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6ED"/>
    <w:rsid w:val="00015241"/>
    <w:rsid w:val="00015922"/>
    <w:rsid w:val="00032D89"/>
    <w:rsid w:val="000438FB"/>
    <w:rsid w:val="00053269"/>
    <w:rsid w:val="0007177A"/>
    <w:rsid w:val="0007755F"/>
    <w:rsid w:val="00085CE6"/>
    <w:rsid w:val="000861ED"/>
    <w:rsid w:val="00090D6C"/>
    <w:rsid w:val="00091F7F"/>
    <w:rsid w:val="000A45B2"/>
    <w:rsid w:val="000A73AB"/>
    <w:rsid w:val="000D2766"/>
    <w:rsid w:val="000E05E3"/>
    <w:rsid w:val="0010679F"/>
    <w:rsid w:val="001125E1"/>
    <w:rsid w:val="00113B2A"/>
    <w:rsid w:val="00134328"/>
    <w:rsid w:val="001500D1"/>
    <w:rsid w:val="00155C4F"/>
    <w:rsid w:val="001602AD"/>
    <w:rsid w:val="00164FDE"/>
    <w:rsid w:val="001A12B4"/>
    <w:rsid w:val="001A2B95"/>
    <w:rsid w:val="001B015C"/>
    <w:rsid w:val="001B6749"/>
    <w:rsid w:val="001E5C44"/>
    <w:rsid w:val="001E6116"/>
    <w:rsid w:val="0020379C"/>
    <w:rsid w:val="00212DAD"/>
    <w:rsid w:val="002222B6"/>
    <w:rsid w:val="00235728"/>
    <w:rsid w:val="00235AE3"/>
    <w:rsid w:val="00237526"/>
    <w:rsid w:val="00280640"/>
    <w:rsid w:val="00295A65"/>
    <w:rsid w:val="00297AAB"/>
    <w:rsid w:val="00297DF2"/>
    <w:rsid w:val="002B1137"/>
    <w:rsid w:val="002B7531"/>
    <w:rsid w:val="002E19BB"/>
    <w:rsid w:val="002E3FD8"/>
    <w:rsid w:val="002F4E38"/>
    <w:rsid w:val="002F77DB"/>
    <w:rsid w:val="00305CF3"/>
    <w:rsid w:val="0033445E"/>
    <w:rsid w:val="0035549D"/>
    <w:rsid w:val="00355ED7"/>
    <w:rsid w:val="00360689"/>
    <w:rsid w:val="00364DA4"/>
    <w:rsid w:val="0039286E"/>
    <w:rsid w:val="003B7E69"/>
    <w:rsid w:val="003C250F"/>
    <w:rsid w:val="003F640D"/>
    <w:rsid w:val="00404694"/>
    <w:rsid w:val="0041577E"/>
    <w:rsid w:val="004379B4"/>
    <w:rsid w:val="00450131"/>
    <w:rsid w:val="0045651D"/>
    <w:rsid w:val="00460A04"/>
    <w:rsid w:val="00463AC2"/>
    <w:rsid w:val="00472CC6"/>
    <w:rsid w:val="00476C7D"/>
    <w:rsid w:val="00480B4E"/>
    <w:rsid w:val="004A1CBF"/>
    <w:rsid w:val="004A7480"/>
    <w:rsid w:val="004E4432"/>
    <w:rsid w:val="004E67FA"/>
    <w:rsid w:val="00511CF7"/>
    <w:rsid w:val="00522E3C"/>
    <w:rsid w:val="00542A94"/>
    <w:rsid w:val="005517F7"/>
    <w:rsid w:val="00556A70"/>
    <w:rsid w:val="00556BF1"/>
    <w:rsid w:val="005823E3"/>
    <w:rsid w:val="0059013A"/>
    <w:rsid w:val="00591192"/>
    <w:rsid w:val="00591A41"/>
    <w:rsid w:val="005A3191"/>
    <w:rsid w:val="005B10E6"/>
    <w:rsid w:val="005E27E2"/>
    <w:rsid w:val="005E5F72"/>
    <w:rsid w:val="005F25A9"/>
    <w:rsid w:val="0060749F"/>
    <w:rsid w:val="00621C56"/>
    <w:rsid w:val="00623A59"/>
    <w:rsid w:val="00635CD4"/>
    <w:rsid w:val="00641AD6"/>
    <w:rsid w:val="00647743"/>
    <w:rsid w:val="00666A3F"/>
    <w:rsid w:val="006717A2"/>
    <w:rsid w:val="006800CA"/>
    <w:rsid w:val="00692E0D"/>
    <w:rsid w:val="00696535"/>
    <w:rsid w:val="0069713E"/>
    <w:rsid w:val="006B36FF"/>
    <w:rsid w:val="006B6F44"/>
    <w:rsid w:val="006C2901"/>
    <w:rsid w:val="006C7E69"/>
    <w:rsid w:val="006F03D2"/>
    <w:rsid w:val="00706F1A"/>
    <w:rsid w:val="00712D25"/>
    <w:rsid w:val="00714E58"/>
    <w:rsid w:val="00715547"/>
    <w:rsid w:val="0072263A"/>
    <w:rsid w:val="00725534"/>
    <w:rsid w:val="00732D64"/>
    <w:rsid w:val="00782AFD"/>
    <w:rsid w:val="007845E6"/>
    <w:rsid w:val="00791C38"/>
    <w:rsid w:val="00791E8F"/>
    <w:rsid w:val="007A2233"/>
    <w:rsid w:val="007A682A"/>
    <w:rsid w:val="007C3922"/>
    <w:rsid w:val="007E7EFC"/>
    <w:rsid w:val="007F0969"/>
    <w:rsid w:val="007F5EBD"/>
    <w:rsid w:val="008029FD"/>
    <w:rsid w:val="00802ECB"/>
    <w:rsid w:val="00805A69"/>
    <w:rsid w:val="00825FE5"/>
    <w:rsid w:val="00831B9D"/>
    <w:rsid w:val="00833FE4"/>
    <w:rsid w:val="00835B0C"/>
    <w:rsid w:val="00852CF9"/>
    <w:rsid w:val="008537B8"/>
    <w:rsid w:val="008759FC"/>
    <w:rsid w:val="00880A55"/>
    <w:rsid w:val="00880ECB"/>
    <w:rsid w:val="0088223E"/>
    <w:rsid w:val="00895E80"/>
    <w:rsid w:val="008A1442"/>
    <w:rsid w:val="008C14D7"/>
    <w:rsid w:val="008C3AC9"/>
    <w:rsid w:val="008D7A8C"/>
    <w:rsid w:val="008E7A69"/>
    <w:rsid w:val="00900AE0"/>
    <w:rsid w:val="00901D71"/>
    <w:rsid w:val="00903A39"/>
    <w:rsid w:val="009072DB"/>
    <w:rsid w:val="00907D60"/>
    <w:rsid w:val="0091502B"/>
    <w:rsid w:val="00925A42"/>
    <w:rsid w:val="00946412"/>
    <w:rsid w:val="009670BD"/>
    <w:rsid w:val="00973497"/>
    <w:rsid w:val="00981DC3"/>
    <w:rsid w:val="0099028B"/>
    <w:rsid w:val="009D5DC5"/>
    <w:rsid w:val="009F184A"/>
    <w:rsid w:val="009F3696"/>
    <w:rsid w:val="009F6CDE"/>
    <w:rsid w:val="00A03C49"/>
    <w:rsid w:val="00A27166"/>
    <w:rsid w:val="00A435D1"/>
    <w:rsid w:val="00A45B8A"/>
    <w:rsid w:val="00A46177"/>
    <w:rsid w:val="00A815D1"/>
    <w:rsid w:val="00A87585"/>
    <w:rsid w:val="00A95020"/>
    <w:rsid w:val="00AA1C2C"/>
    <w:rsid w:val="00AB219F"/>
    <w:rsid w:val="00AD4363"/>
    <w:rsid w:val="00AF4CAF"/>
    <w:rsid w:val="00B24282"/>
    <w:rsid w:val="00B27401"/>
    <w:rsid w:val="00B4524C"/>
    <w:rsid w:val="00B55723"/>
    <w:rsid w:val="00B66AC3"/>
    <w:rsid w:val="00B817D1"/>
    <w:rsid w:val="00B93892"/>
    <w:rsid w:val="00B94F43"/>
    <w:rsid w:val="00B9606D"/>
    <w:rsid w:val="00B96B28"/>
    <w:rsid w:val="00BA01CC"/>
    <w:rsid w:val="00BB083A"/>
    <w:rsid w:val="00BB40DA"/>
    <w:rsid w:val="00BB4764"/>
    <w:rsid w:val="00BB4B1F"/>
    <w:rsid w:val="00BE32FF"/>
    <w:rsid w:val="00BF247C"/>
    <w:rsid w:val="00BF3744"/>
    <w:rsid w:val="00C06BE0"/>
    <w:rsid w:val="00C1197A"/>
    <w:rsid w:val="00C23103"/>
    <w:rsid w:val="00C244BD"/>
    <w:rsid w:val="00C2561F"/>
    <w:rsid w:val="00C54693"/>
    <w:rsid w:val="00C6728B"/>
    <w:rsid w:val="00C91371"/>
    <w:rsid w:val="00CA597C"/>
    <w:rsid w:val="00CB5B63"/>
    <w:rsid w:val="00CB5EA2"/>
    <w:rsid w:val="00CC2222"/>
    <w:rsid w:val="00CE4A9D"/>
    <w:rsid w:val="00CE733F"/>
    <w:rsid w:val="00D17BCD"/>
    <w:rsid w:val="00D23834"/>
    <w:rsid w:val="00D238BA"/>
    <w:rsid w:val="00D41016"/>
    <w:rsid w:val="00D723CD"/>
    <w:rsid w:val="00D82ADB"/>
    <w:rsid w:val="00D87C6B"/>
    <w:rsid w:val="00D93F7F"/>
    <w:rsid w:val="00D975BD"/>
    <w:rsid w:val="00DB76ED"/>
    <w:rsid w:val="00DC1A05"/>
    <w:rsid w:val="00DC45B0"/>
    <w:rsid w:val="00DD031D"/>
    <w:rsid w:val="00DE787F"/>
    <w:rsid w:val="00E10018"/>
    <w:rsid w:val="00E109D2"/>
    <w:rsid w:val="00E1659D"/>
    <w:rsid w:val="00E4015F"/>
    <w:rsid w:val="00E43B03"/>
    <w:rsid w:val="00E56032"/>
    <w:rsid w:val="00E62415"/>
    <w:rsid w:val="00E67AC6"/>
    <w:rsid w:val="00E7043F"/>
    <w:rsid w:val="00E71A21"/>
    <w:rsid w:val="00E83B66"/>
    <w:rsid w:val="00E871FE"/>
    <w:rsid w:val="00E9246C"/>
    <w:rsid w:val="00EB5039"/>
    <w:rsid w:val="00EB554F"/>
    <w:rsid w:val="00EC297C"/>
    <w:rsid w:val="00ED34FC"/>
    <w:rsid w:val="00ED6A5C"/>
    <w:rsid w:val="00ED7F71"/>
    <w:rsid w:val="00EE1B04"/>
    <w:rsid w:val="00EE2ADE"/>
    <w:rsid w:val="00EE4FE7"/>
    <w:rsid w:val="00EF3BFD"/>
    <w:rsid w:val="00F0450F"/>
    <w:rsid w:val="00F07E39"/>
    <w:rsid w:val="00F12896"/>
    <w:rsid w:val="00F1344E"/>
    <w:rsid w:val="00F26CC3"/>
    <w:rsid w:val="00F45CDF"/>
    <w:rsid w:val="00F63384"/>
    <w:rsid w:val="00F9524C"/>
    <w:rsid w:val="00F97211"/>
    <w:rsid w:val="00FA0E4F"/>
    <w:rsid w:val="00FA172D"/>
    <w:rsid w:val="00FB12CA"/>
    <w:rsid w:val="00FB38FD"/>
    <w:rsid w:val="00FC07B7"/>
    <w:rsid w:val="00FD299F"/>
    <w:rsid w:val="00FE47D4"/>
    <w:rsid w:val="00FF71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15C"/>
    <w:rPr>
      <w:noProof/>
    </w:rPr>
  </w:style>
  <w:style w:type="paragraph" w:styleId="Ttulo1">
    <w:name w:val="heading 1"/>
    <w:basedOn w:val="Normal"/>
    <w:next w:val="Normal"/>
    <w:link w:val="Ttulo1Car"/>
    <w:uiPriority w:val="9"/>
    <w:qFormat/>
    <w:rsid w:val="0001592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1592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15922"/>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15922"/>
    <w:rPr>
      <w:rFonts w:asciiTheme="majorHAnsi" w:eastAsiaTheme="majorEastAsia" w:hAnsiTheme="majorHAnsi" w:cstheme="majorBidi"/>
      <w:b/>
      <w:bCs/>
      <w:color w:val="4F81BD" w:themeColor="accent1"/>
      <w:sz w:val="26"/>
      <w:szCs w:val="26"/>
    </w:rPr>
  </w:style>
  <w:style w:type="paragraph" w:styleId="Ttulo">
    <w:name w:val="Title"/>
    <w:basedOn w:val="Normal"/>
    <w:next w:val="Normal"/>
    <w:link w:val="TtuloCar"/>
    <w:uiPriority w:val="10"/>
    <w:qFormat/>
    <w:rsid w:val="0001592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015922"/>
    <w:rPr>
      <w:rFonts w:asciiTheme="majorHAnsi" w:eastAsiaTheme="majorEastAsia" w:hAnsiTheme="majorHAnsi" w:cstheme="majorBidi"/>
      <w:color w:val="17365D" w:themeColor="text2" w:themeShade="BF"/>
      <w:spacing w:val="5"/>
      <w:kern w:val="28"/>
      <w:sz w:val="52"/>
      <w:szCs w:val="52"/>
    </w:rPr>
  </w:style>
  <w:style w:type="paragraph" w:styleId="Prrafodelista">
    <w:name w:val="List Paragraph"/>
    <w:basedOn w:val="Normal"/>
    <w:uiPriority w:val="34"/>
    <w:qFormat/>
    <w:rsid w:val="00015922"/>
    <w:pPr>
      <w:ind w:left="720"/>
      <w:contextualSpacing/>
    </w:pPr>
  </w:style>
  <w:style w:type="paragraph" w:styleId="Textodeglobo">
    <w:name w:val="Balloon Text"/>
    <w:basedOn w:val="Normal"/>
    <w:link w:val="TextodegloboCar"/>
    <w:uiPriority w:val="99"/>
    <w:semiHidden/>
    <w:unhideWhenUsed/>
    <w:rsid w:val="002357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35728"/>
    <w:rPr>
      <w:rFonts w:ascii="Tahoma" w:hAnsi="Tahoma" w:cs="Tahoma"/>
      <w:sz w:val="16"/>
      <w:szCs w:val="16"/>
    </w:rPr>
  </w:style>
  <w:style w:type="paragraph" w:styleId="Encabezado">
    <w:name w:val="header"/>
    <w:basedOn w:val="Normal"/>
    <w:link w:val="EncabezadoCar"/>
    <w:uiPriority w:val="99"/>
    <w:unhideWhenUsed/>
    <w:rsid w:val="00ED34F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D34FC"/>
  </w:style>
  <w:style w:type="paragraph" w:styleId="Piedepgina">
    <w:name w:val="footer"/>
    <w:basedOn w:val="Normal"/>
    <w:link w:val="PiedepginaCar"/>
    <w:unhideWhenUsed/>
    <w:rsid w:val="00ED34FC"/>
    <w:pPr>
      <w:tabs>
        <w:tab w:val="center" w:pos="4252"/>
        <w:tab w:val="right" w:pos="8504"/>
      </w:tabs>
      <w:spacing w:after="0" w:line="240" w:lineRule="auto"/>
    </w:pPr>
  </w:style>
  <w:style w:type="character" w:customStyle="1" w:styleId="PiedepginaCar">
    <w:name w:val="Pie de página Car"/>
    <w:basedOn w:val="Fuentedeprrafopredeter"/>
    <w:link w:val="Piedepgina"/>
    <w:rsid w:val="00ED34FC"/>
  </w:style>
  <w:style w:type="paragraph" w:customStyle="1" w:styleId="233E5CD5853943F4BD7E8C4B124C0E1D">
    <w:name w:val="233E5CD5853943F4BD7E8C4B124C0E1D"/>
    <w:rsid w:val="008D7A8C"/>
    <w:rPr>
      <w:rFonts w:eastAsiaTheme="minorEastAsia"/>
      <w:lang w:eastAsia="es-ES"/>
    </w:rPr>
  </w:style>
  <w:style w:type="character" w:styleId="Textodelmarcadordeposicin">
    <w:name w:val="Placeholder Text"/>
    <w:basedOn w:val="Fuentedeprrafopredeter"/>
    <w:uiPriority w:val="99"/>
    <w:semiHidden/>
    <w:rsid w:val="0069713E"/>
    <w:rPr>
      <w:color w:val="808080"/>
    </w:rPr>
  </w:style>
  <w:style w:type="paragraph" w:styleId="NormalWeb">
    <w:name w:val="Normal (Web)"/>
    <w:basedOn w:val="Normal"/>
    <w:uiPriority w:val="99"/>
    <w:rsid w:val="00621C56"/>
    <w:pPr>
      <w:spacing w:before="100" w:beforeAutospacing="1" w:after="100" w:afterAutospacing="1" w:line="240" w:lineRule="auto"/>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621C56"/>
    <w:pPr>
      <w:spacing w:after="0" w:line="240" w:lineRule="auto"/>
    </w:pPr>
    <w:rPr>
      <w:lang w:val="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825FE5"/>
    <w:pPr>
      <w:autoSpaceDE w:val="0"/>
      <w:autoSpaceDN w:val="0"/>
      <w:adjustRightInd w:val="0"/>
      <w:spacing w:after="0" w:line="240" w:lineRule="auto"/>
    </w:pPr>
    <w:rPr>
      <w:rFonts w:ascii="Arial" w:hAnsi="Arial" w:cs="Arial"/>
      <w:color w:val="000000"/>
      <w:sz w:val="24"/>
      <w:szCs w:val="24"/>
      <w:lang w:val="es-PE"/>
    </w:rPr>
  </w:style>
  <w:style w:type="paragraph" w:styleId="Sinespaciado">
    <w:name w:val="No Spacing"/>
    <w:uiPriority w:val="1"/>
    <w:qFormat/>
    <w:rsid w:val="007C3922"/>
    <w:pPr>
      <w:spacing w:after="0" w:line="240" w:lineRule="auto"/>
    </w:pPr>
    <w:rPr>
      <w:rFonts w:eastAsiaTheme="minorEastAsia"/>
      <w:lang w:val="es-PE" w:eastAsia="es-P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15C"/>
    <w:rPr>
      <w:noProof/>
    </w:rPr>
  </w:style>
  <w:style w:type="paragraph" w:styleId="Ttulo1">
    <w:name w:val="heading 1"/>
    <w:basedOn w:val="Normal"/>
    <w:next w:val="Normal"/>
    <w:link w:val="Ttulo1Car"/>
    <w:uiPriority w:val="9"/>
    <w:qFormat/>
    <w:rsid w:val="0001592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1592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15922"/>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15922"/>
    <w:rPr>
      <w:rFonts w:asciiTheme="majorHAnsi" w:eastAsiaTheme="majorEastAsia" w:hAnsiTheme="majorHAnsi" w:cstheme="majorBidi"/>
      <w:b/>
      <w:bCs/>
      <w:color w:val="4F81BD" w:themeColor="accent1"/>
      <w:sz w:val="26"/>
      <w:szCs w:val="26"/>
    </w:rPr>
  </w:style>
  <w:style w:type="paragraph" w:styleId="Ttulo">
    <w:name w:val="Title"/>
    <w:basedOn w:val="Normal"/>
    <w:next w:val="Normal"/>
    <w:link w:val="TtuloCar"/>
    <w:uiPriority w:val="10"/>
    <w:qFormat/>
    <w:rsid w:val="0001592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015922"/>
    <w:rPr>
      <w:rFonts w:asciiTheme="majorHAnsi" w:eastAsiaTheme="majorEastAsia" w:hAnsiTheme="majorHAnsi" w:cstheme="majorBidi"/>
      <w:color w:val="17365D" w:themeColor="text2" w:themeShade="BF"/>
      <w:spacing w:val="5"/>
      <w:kern w:val="28"/>
      <w:sz w:val="52"/>
      <w:szCs w:val="52"/>
    </w:rPr>
  </w:style>
  <w:style w:type="paragraph" w:styleId="Prrafodelista">
    <w:name w:val="List Paragraph"/>
    <w:basedOn w:val="Normal"/>
    <w:uiPriority w:val="34"/>
    <w:qFormat/>
    <w:rsid w:val="00015922"/>
    <w:pPr>
      <w:ind w:left="720"/>
      <w:contextualSpacing/>
    </w:pPr>
  </w:style>
  <w:style w:type="paragraph" w:styleId="Textodeglobo">
    <w:name w:val="Balloon Text"/>
    <w:basedOn w:val="Normal"/>
    <w:link w:val="TextodegloboCar"/>
    <w:uiPriority w:val="99"/>
    <w:semiHidden/>
    <w:unhideWhenUsed/>
    <w:rsid w:val="002357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35728"/>
    <w:rPr>
      <w:rFonts w:ascii="Tahoma" w:hAnsi="Tahoma" w:cs="Tahoma"/>
      <w:sz w:val="16"/>
      <w:szCs w:val="16"/>
    </w:rPr>
  </w:style>
  <w:style w:type="paragraph" w:styleId="Encabezado">
    <w:name w:val="header"/>
    <w:basedOn w:val="Normal"/>
    <w:link w:val="EncabezadoCar"/>
    <w:uiPriority w:val="99"/>
    <w:unhideWhenUsed/>
    <w:rsid w:val="00ED34F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D34FC"/>
  </w:style>
  <w:style w:type="paragraph" w:styleId="Piedepgina">
    <w:name w:val="footer"/>
    <w:basedOn w:val="Normal"/>
    <w:link w:val="PiedepginaCar"/>
    <w:unhideWhenUsed/>
    <w:rsid w:val="00ED34FC"/>
    <w:pPr>
      <w:tabs>
        <w:tab w:val="center" w:pos="4252"/>
        <w:tab w:val="right" w:pos="8504"/>
      </w:tabs>
      <w:spacing w:after="0" w:line="240" w:lineRule="auto"/>
    </w:pPr>
  </w:style>
  <w:style w:type="character" w:customStyle="1" w:styleId="PiedepginaCar">
    <w:name w:val="Pie de página Car"/>
    <w:basedOn w:val="Fuentedeprrafopredeter"/>
    <w:link w:val="Piedepgina"/>
    <w:rsid w:val="00ED34FC"/>
  </w:style>
  <w:style w:type="paragraph" w:customStyle="1" w:styleId="233E5CD5853943F4BD7E8C4B124C0E1D">
    <w:name w:val="233E5CD5853943F4BD7E8C4B124C0E1D"/>
    <w:rsid w:val="008D7A8C"/>
    <w:rPr>
      <w:rFonts w:eastAsiaTheme="minorEastAsia"/>
      <w:lang w:eastAsia="es-ES"/>
    </w:rPr>
  </w:style>
  <w:style w:type="character" w:styleId="Textodelmarcadordeposicin">
    <w:name w:val="Placeholder Text"/>
    <w:basedOn w:val="Fuentedeprrafopredeter"/>
    <w:uiPriority w:val="99"/>
    <w:semiHidden/>
    <w:rsid w:val="0069713E"/>
    <w:rPr>
      <w:color w:val="808080"/>
    </w:rPr>
  </w:style>
  <w:style w:type="paragraph" w:styleId="NormalWeb">
    <w:name w:val="Normal (Web)"/>
    <w:basedOn w:val="Normal"/>
    <w:uiPriority w:val="99"/>
    <w:rsid w:val="00621C56"/>
    <w:pPr>
      <w:spacing w:before="100" w:beforeAutospacing="1" w:after="100" w:afterAutospacing="1" w:line="240" w:lineRule="auto"/>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621C56"/>
    <w:pPr>
      <w:spacing w:after="0" w:line="240" w:lineRule="auto"/>
    </w:pPr>
    <w:rPr>
      <w:lang w:val="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825FE5"/>
    <w:pPr>
      <w:autoSpaceDE w:val="0"/>
      <w:autoSpaceDN w:val="0"/>
      <w:adjustRightInd w:val="0"/>
      <w:spacing w:after="0" w:line="240" w:lineRule="auto"/>
    </w:pPr>
    <w:rPr>
      <w:rFonts w:ascii="Arial" w:hAnsi="Arial" w:cs="Arial"/>
      <w:color w:val="000000"/>
      <w:sz w:val="24"/>
      <w:szCs w:val="24"/>
      <w:lang w:val="es-PE"/>
    </w:rPr>
  </w:style>
  <w:style w:type="paragraph" w:styleId="Sinespaciado">
    <w:name w:val="No Spacing"/>
    <w:uiPriority w:val="1"/>
    <w:qFormat/>
    <w:rsid w:val="007C3922"/>
    <w:pPr>
      <w:spacing w:after="0" w:line="240" w:lineRule="auto"/>
    </w:pPr>
    <w:rPr>
      <w:rFonts w:eastAsiaTheme="minorEastAsia"/>
      <w:lang w:val="es-PE" w:eastAsia="es-P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138034">
      <w:bodyDiv w:val="1"/>
      <w:marLeft w:val="0"/>
      <w:marRight w:val="0"/>
      <w:marTop w:val="0"/>
      <w:marBottom w:val="0"/>
      <w:divBdr>
        <w:top w:val="none" w:sz="0" w:space="0" w:color="auto"/>
        <w:left w:val="none" w:sz="0" w:space="0" w:color="auto"/>
        <w:bottom w:val="none" w:sz="0" w:space="0" w:color="auto"/>
        <w:right w:val="none" w:sz="0" w:space="0" w:color="auto"/>
      </w:divBdr>
    </w:div>
    <w:div w:id="198131734">
      <w:bodyDiv w:val="1"/>
      <w:marLeft w:val="0"/>
      <w:marRight w:val="0"/>
      <w:marTop w:val="0"/>
      <w:marBottom w:val="0"/>
      <w:divBdr>
        <w:top w:val="none" w:sz="0" w:space="0" w:color="auto"/>
        <w:left w:val="none" w:sz="0" w:space="0" w:color="auto"/>
        <w:bottom w:val="none" w:sz="0" w:space="0" w:color="auto"/>
        <w:right w:val="none" w:sz="0" w:space="0" w:color="auto"/>
      </w:divBdr>
    </w:div>
    <w:div w:id="201214853">
      <w:bodyDiv w:val="1"/>
      <w:marLeft w:val="0"/>
      <w:marRight w:val="0"/>
      <w:marTop w:val="0"/>
      <w:marBottom w:val="0"/>
      <w:divBdr>
        <w:top w:val="none" w:sz="0" w:space="0" w:color="auto"/>
        <w:left w:val="none" w:sz="0" w:space="0" w:color="auto"/>
        <w:bottom w:val="none" w:sz="0" w:space="0" w:color="auto"/>
        <w:right w:val="none" w:sz="0" w:space="0" w:color="auto"/>
      </w:divBdr>
    </w:div>
    <w:div w:id="290674140">
      <w:bodyDiv w:val="1"/>
      <w:marLeft w:val="0"/>
      <w:marRight w:val="0"/>
      <w:marTop w:val="0"/>
      <w:marBottom w:val="0"/>
      <w:divBdr>
        <w:top w:val="none" w:sz="0" w:space="0" w:color="auto"/>
        <w:left w:val="none" w:sz="0" w:space="0" w:color="auto"/>
        <w:bottom w:val="none" w:sz="0" w:space="0" w:color="auto"/>
        <w:right w:val="none" w:sz="0" w:space="0" w:color="auto"/>
      </w:divBdr>
    </w:div>
    <w:div w:id="341980691">
      <w:bodyDiv w:val="1"/>
      <w:marLeft w:val="0"/>
      <w:marRight w:val="0"/>
      <w:marTop w:val="0"/>
      <w:marBottom w:val="0"/>
      <w:divBdr>
        <w:top w:val="none" w:sz="0" w:space="0" w:color="auto"/>
        <w:left w:val="none" w:sz="0" w:space="0" w:color="auto"/>
        <w:bottom w:val="none" w:sz="0" w:space="0" w:color="auto"/>
        <w:right w:val="none" w:sz="0" w:space="0" w:color="auto"/>
      </w:divBdr>
    </w:div>
    <w:div w:id="416829506">
      <w:bodyDiv w:val="1"/>
      <w:marLeft w:val="0"/>
      <w:marRight w:val="0"/>
      <w:marTop w:val="0"/>
      <w:marBottom w:val="0"/>
      <w:divBdr>
        <w:top w:val="none" w:sz="0" w:space="0" w:color="auto"/>
        <w:left w:val="none" w:sz="0" w:space="0" w:color="auto"/>
        <w:bottom w:val="none" w:sz="0" w:space="0" w:color="auto"/>
        <w:right w:val="none" w:sz="0" w:space="0" w:color="auto"/>
      </w:divBdr>
    </w:div>
    <w:div w:id="424228990">
      <w:bodyDiv w:val="1"/>
      <w:marLeft w:val="0"/>
      <w:marRight w:val="0"/>
      <w:marTop w:val="0"/>
      <w:marBottom w:val="0"/>
      <w:divBdr>
        <w:top w:val="none" w:sz="0" w:space="0" w:color="auto"/>
        <w:left w:val="none" w:sz="0" w:space="0" w:color="auto"/>
        <w:bottom w:val="none" w:sz="0" w:space="0" w:color="auto"/>
        <w:right w:val="none" w:sz="0" w:space="0" w:color="auto"/>
      </w:divBdr>
    </w:div>
    <w:div w:id="534345049">
      <w:bodyDiv w:val="1"/>
      <w:marLeft w:val="0"/>
      <w:marRight w:val="0"/>
      <w:marTop w:val="0"/>
      <w:marBottom w:val="0"/>
      <w:divBdr>
        <w:top w:val="none" w:sz="0" w:space="0" w:color="auto"/>
        <w:left w:val="none" w:sz="0" w:space="0" w:color="auto"/>
        <w:bottom w:val="none" w:sz="0" w:space="0" w:color="auto"/>
        <w:right w:val="none" w:sz="0" w:space="0" w:color="auto"/>
      </w:divBdr>
    </w:div>
    <w:div w:id="565458617">
      <w:bodyDiv w:val="1"/>
      <w:marLeft w:val="0"/>
      <w:marRight w:val="0"/>
      <w:marTop w:val="0"/>
      <w:marBottom w:val="0"/>
      <w:divBdr>
        <w:top w:val="none" w:sz="0" w:space="0" w:color="auto"/>
        <w:left w:val="none" w:sz="0" w:space="0" w:color="auto"/>
        <w:bottom w:val="none" w:sz="0" w:space="0" w:color="auto"/>
        <w:right w:val="none" w:sz="0" w:space="0" w:color="auto"/>
      </w:divBdr>
    </w:div>
    <w:div w:id="570164074">
      <w:bodyDiv w:val="1"/>
      <w:marLeft w:val="0"/>
      <w:marRight w:val="0"/>
      <w:marTop w:val="0"/>
      <w:marBottom w:val="0"/>
      <w:divBdr>
        <w:top w:val="none" w:sz="0" w:space="0" w:color="auto"/>
        <w:left w:val="none" w:sz="0" w:space="0" w:color="auto"/>
        <w:bottom w:val="none" w:sz="0" w:space="0" w:color="auto"/>
        <w:right w:val="none" w:sz="0" w:space="0" w:color="auto"/>
      </w:divBdr>
    </w:div>
    <w:div w:id="595946144">
      <w:bodyDiv w:val="1"/>
      <w:marLeft w:val="0"/>
      <w:marRight w:val="0"/>
      <w:marTop w:val="0"/>
      <w:marBottom w:val="0"/>
      <w:divBdr>
        <w:top w:val="none" w:sz="0" w:space="0" w:color="auto"/>
        <w:left w:val="none" w:sz="0" w:space="0" w:color="auto"/>
        <w:bottom w:val="none" w:sz="0" w:space="0" w:color="auto"/>
        <w:right w:val="none" w:sz="0" w:space="0" w:color="auto"/>
      </w:divBdr>
    </w:div>
    <w:div w:id="597517275">
      <w:bodyDiv w:val="1"/>
      <w:marLeft w:val="0"/>
      <w:marRight w:val="0"/>
      <w:marTop w:val="0"/>
      <w:marBottom w:val="0"/>
      <w:divBdr>
        <w:top w:val="none" w:sz="0" w:space="0" w:color="auto"/>
        <w:left w:val="none" w:sz="0" w:space="0" w:color="auto"/>
        <w:bottom w:val="none" w:sz="0" w:space="0" w:color="auto"/>
        <w:right w:val="none" w:sz="0" w:space="0" w:color="auto"/>
      </w:divBdr>
      <w:divsChild>
        <w:div w:id="296031861">
          <w:marLeft w:val="0"/>
          <w:marRight w:val="0"/>
          <w:marTop w:val="0"/>
          <w:marBottom w:val="0"/>
          <w:divBdr>
            <w:top w:val="none" w:sz="0" w:space="0" w:color="auto"/>
            <w:left w:val="none" w:sz="0" w:space="0" w:color="auto"/>
            <w:bottom w:val="none" w:sz="0" w:space="0" w:color="auto"/>
            <w:right w:val="none" w:sz="0" w:space="0" w:color="auto"/>
          </w:divBdr>
          <w:divsChild>
            <w:div w:id="1115635450">
              <w:marLeft w:val="0"/>
              <w:marRight w:val="0"/>
              <w:marTop w:val="0"/>
              <w:marBottom w:val="0"/>
              <w:divBdr>
                <w:top w:val="none" w:sz="0" w:space="0" w:color="auto"/>
                <w:left w:val="none" w:sz="0" w:space="0" w:color="auto"/>
                <w:bottom w:val="none" w:sz="0" w:space="0" w:color="auto"/>
                <w:right w:val="none" w:sz="0" w:space="0" w:color="auto"/>
              </w:divBdr>
              <w:divsChild>
                <w:div w:id="1405495244">
                  <w:marLeft w:val="0"/>
                  <w:marRight w:val="0"/>
                  <w:marTop w:val="0"/>
                  <w:marBottom w:val="0"/>
                  <w:divBdr>
                    <w:top w:val="none" w:sz="0" w:space="0" w:color="auto"/>
                    <w:left w:val="none" w:sz="0" w:space="0" w:color="auto"/>
                    <w:bottom w:val="none" w:sz="0" w:space="0" w:color="auto"/>
                    <w:right w:val="none" w:sz="0" w:space="0" w:color="auto"/>
                  </w:divBdr>
                  <w:divsChild>
                    <w:div w:id="2036034269">
                      <w:marLeft w:val="0"/>
                      <w:marRight w:val="0"/>
                      <w:marTop w:val="0"/>
                      <w:marBottom w:val="0"/>
                      <w:divBdr>
                        <w:top w:val="none" w:sz="0" w:space="0" w:color="auto"/>
                        <w:left w:val="none" w:sz="0" w:space="0" w:color="auto"/>
                        <w:bottom w:val="none" w:sz="0" w:space="0" w:color="auto"/>
                        <w:right w:val="none" w:sz="0" w:space="0" w:color="auto"/>
                      </w:divBdr>
                      <w:divsChild>
                        <w:div w:id="1424183818">
                          <w:marLeft w:val="0"/>
                          <w:marRight w:val="0"/>
                          <w:marTop w:val="0"/>
                          <w:marBottom w:val="0"/>
                          <w:divBdr>
                            <w:top w:val="none" w:sz="0" w:space="0" w:color="auto"/>
                            <w:left w:val="none" w:sz="0" w:space="0" w:color="auto"/>
                            <w:bottom w:val="none" w:sz="0" w:space="0" w:color="auto"/>
                            <w:right w:val="none" w:sz="0" w:space="0" w:color="auto"/>
                          </w:divBdr>
                          <w:divsChild>
                            <w:div w:id="1367487424">
                              <w:marLeft w:val="0"/>
                              <w:marRight w:val="0"/>
                              <w:marTop w:val="0"/>
                              <w:marBottom w:val="0"/>
                              <w:divBdr>
                                <w:top w:val="none" w:sz="0" w:space="0" w:color="auto"/>
                                <w:left w:val="none" w:sz="0" w:space="0" w:color="auto"/>
                                <w:bottom w:val="none" w:sz="0" w:space="0" w:color="auto"/>
                                <w:right w:val="none" w:sz="0" w:space="0" w:color="auto"/>
                              </w:divBdr>
                              <w:divsChild>
                                <w:div w:id="1828394708">
                                  <w:marLeft w:val="0"/>
                                  <w:marRight w:val="0"/>
                                  <w:marTop w:val="0"/>
                                  <w:marBottom w:val="0"/>
                                  <w:divBdr>
                                    <w:top w:val="none" w:sz="0" w:space="0" w:color="auto"/>
                                    <w:left w:val="none" w:sz="0" w:space="0" w:color="auto"/>
                                    <w:bottom w:val="none" w:sz="0" w:space="0" w:color="auto"/>
                                    <w:right w:val="none" w:sz="0" w:space="0" w:color="auto"/>
                                  </w:divBdr>
                                  <w:divsChild>
                                    <w:div w:id="1084961978">
                                      <w:marLeft w:val="0"/>
                                      <w:marRight w:val="0"/>
                                      <w:marTop w:val="0"/>
                                      <w:marBottom w:val="0"/>
                                      <w:divBdr>
                                        <w:top w:val="none" w:sz="0" w:space="0" w:color="auto"/>
                                        <w:left w:val="none" w:sz="0" w:space="0" w:color="auto"/>
                                        <w:bottom w:val="none" w:sz="0" w:space="0" w:color="auto"/>
                                        <w:right w:val="none" w:sz="0" w:space="0" w:color="auto"/>
                                      </w:divBdr>
                                      <w:divsChild>
                                        <w:div w:id="181668996">
                                          <w:marLeft w:val="0"/>
                                          <w:marRight w:val="0"/>
                                          <w:marTop w:val="0"/>
                                          <w:marBottom w:val="0"/>
                                          <w:divBdr>
                                            <w:top w:val="none" w:sz="0" w:space="0" w:color="auto"/>
                                            <w:left w:val="none" w:sz="0" w:space="0" w:color="auto"/>
                                            <w:bottom w:val="none" w:sz="0" w:space="0" w:color="auto"/>
                                            <w:right w:val="none" w:sz="0" w:space="0" w:color="auto"/>
                                          </w:divBdr>
                                          <w:divsChild>
                                            <w:div w:id="464466921">
                                              <w:marLeft w:val="0"/>
                                              <w:marRight w:val="0"/>
                                              <w:marTop w:val="0"/>
                                              <w:marBottom w:val="0"/>
                                              <w:divBdr>
                                                <w:top w:val="none" w:sz="0" w:space="0" w:color="auto"/>
                                                <w:left w:val="none" w:sz="0" w:space="0" w:color="auto"/>
                                                <w:bottom w:val="none" w:sz="0" w:space="0" w:color="auto"/>
                                                <w:right w:val="none" w:sz="0" w:space="0" w:color="auto"/>
                                              </w:divBdr>
                                              <w:divsChild>
                                                <w:div w:id="1716395571">
                                                  <w:marLeft w:val="0"/>
                                                  <w:marRight w:val="0"/>
                                                  <w:marTop w:val="0"/>
                                                  <w:marBottom w:val="0"/>
                                                  <w:divBdr>
                                                    <w:top w:val="none" w:sz="0" w:space="0" w:color="auto"/>
                                                    <w:left w:val="none" w:sz="0" w:space="0" w:color="auto"/>
                                                    <w:bottom w:val="none" w:sz="0" w:space="0" w:color="auto"/>
                                                    <w:right w:val="none" w:sz="0" w:space="0" w:color="auto"/>
                                                  </w:divBdr>
                                                  <w:divsChild>
                                                    <w:div w:id="273825185">
                                                      <w:marLeft w:val="0"/>
                                                      <w:marRight w:val="0"/>
                                                      <w:marTop w:val="0"/>
                                                      <w:marBottom w:val="0"/>
                                                      <w:divBdr>
                                                        <w:top w:val="none" w:sz="0" w:space="0" w:color="auto"/>
                                                        <w:left w:val="none" w:sz="0" w:space="0" w:color="auto"/>
                                                        <w:bottom w:val="none" w:sz="0" w:space="0" w:color="auto"/>
                                                        <w:right w:val="none" w:sz="0" w:space="0" w:color="auto"/>
                                                      </w:divBdr>
                                                      <w:divsChild>
                                                        <w:div w:id="1351027973">
                                                          <w:marLeft w:val="0"/>
                                                          <w:marRight w:val="0"/>
                                                          <w:marTop w:val="0"/>
                                                          <w:marBottom w:val="0"/>
                                                          <w:divBdr>
                                                            <w:top w:val="none" w:sz="0" w:space="0" w:color="auto"/>
                                                            <w:left w:val="none" w:sz="0" w:space="0" w:color="auto"/>
                                                            <w:bottom w:val="none" w:sz="0" w:space="0" w:color="auto"/>
                                                            <w:right w:val="none" w:sz="0" w:space="0" w:color="auto"/>
                                                          </w:divBdr>
                                                          <w:divsChild>
                                                            <w:div w:id="157313736">
                                                              <w:marLeft w:val="0"/>
                                                              <w:marRight w:val="0"/>
                                                              <w:marTop w:val="0"/>
                                                              <w:marBottom w:val="0"/>
                                                              <w:divBdr>
                                                                <w:top w:val="none" w:sz="0" w:space="0" w:color="auto"/>
                                                                <w:left w:val="none" w:sz="0" w:space="0" w:color="auto"/>
                                                                <w:bottom w:val="none" w:sz="0" w:space="0" w:color="auto"/>
                                                                <w:right w:val="none" w:sz="0" w:space="0" w:color="auto"/>
                                                              </w:divBdr>
                                                            </w:div>
                                                            <w:div w:id="690108022">
                                                              <w:marLeft w:val="0"/>
                                                              <w:marRight w:val="0"/>
                                                              <w:marTop w:val="0"/>
                                                              <w:marBottom w:val="0"/>
                                                              <w:divBdr>
                                                                <w:top w:val="none" w:sz="0" w:space="0" w:color="auto"/>
                                                                <w:left w:val="none" w:sz="0" w:space="0" w:color="auto"/>
                                                                <w:bottom w:val="none" w:sz="0" w:space="0" w:color="auto"/>
                                                                <w:right w:val="none" w:sz="0" w:space="0" w:color="auto"/>
                                                              </w:divBdr>
                                                            </w:div>
                                                            <w:div w:id="1991862387">
                                                              <w:marLeft w:val="0"/>
                                                              <w:marRight w:val="0"/>
                                                              <w:marTop w:val="0"/>
                                                              <w:marBottom w:val="0"/>
                                                              <w:divBdr>
                                                                <w:top w:val="none" w:sz="0" w:space="0" w:color="auto"/>
                                                                <w:left w:val="none" w:sz="0" w:space="0" w:color="auto"/>
                                                                <w:bottom w:val="none" w:sz="0" w:space="0" w:color="auto"/>
                                                                <w:right w:val="none" w:sz="0" w:space="0" w:color="auto"/>
                                                              </w:divBdr>
                                                            </w:div>
                                                            <w:div w:id="695740367">
                                                              <w:marLeft w:val="0"/>
                                                              <w:marRight w:val="0"/>
                                                              <w:marTop w:val="0"/>
                                                              <w:marBottom w:val="0"/>
                                                              <w:divBdr>
                                                                <w:top w:val="none" w:sz="0" w:space="0" w:color="auto"/>
                                                                <w:left w:val="none" w:sz="0" w:space="0" w:color="auto"/>
                                                                <w:bottom w:val="none" w:sz="0" w:space="0" w:color="auto"/>
                                                                <w:right w:val="none" w:sz="0" w:space="0" w:color="auto"/>
                                                              </w:divBdr>
                                                            </w:div>
                                                            <w:div w:id="1432774838">
                                                              <w:marLeft w:val="0"/>
                                                              <w:marRight w:val="0"/>
                                                              <w:marTop w:val="0"/>
                                                              <w:marBottom w:val="0"/>
                                                              <w:divBdr>
                                                                <w:top w:val="none" w:sz="0" w:space="0" w:color="auto"/>
                                                                <w:left w:val="none" w:sz="0" w:space="0" w:color="auto"/>
                                                                <w:bottom w:val="none" w:sz="0" w:space="0" w:color="auto"/>
                                                                <w:right w:val="none" w:sz="0" w:space="0" w:color="auto"/>
                                                              </w:divBdr>
                                                            </w:div>
                                                            <w:div w:id="610285701">
                                                              <w:marLeft w:val="0"/>
                                                              <w:marRight w:val="0"/>
                                                              <w:marTop w:val="0"/>
                                                              <w:marBottom w:val="0"/>
                                                              <w:divBdr>
                                                                <w:top w:val="none" w:sz="0" w:space="0" w:color="auto"/>
                                                                <w:left w:val="none" w:sz="0" w:space="0" w:color="auto"/>
                                                                <w:bottom w:val="none" w:sz="0" w:space="0" w:color="auto"/>
                                                                <w:right w:val="none" w:sz="0" w:space="0" w:color="auto"/>
                                                              </w:divBdr>
                                                            </w:div>
                                                            <w:div w:id="1905527928">
                                                              <w:marLeft w:val="0"/>
                                                              <w:marRight w:val="0"/>
                                                              <w:marTop w:val="0"/>
                                                              <w:marBottom w:val="0"/>
                                                              <w:divBdr>
                                                                <w:top w:val="none" w:sz="0" w:space="0" w:color="auto"/>
                                                                <w:left w:val="none" w:sz="0" w:space="0" w:color="auto"/>
                                                                <w:bottom w:val="none" w:sz="0" w:space="0" w:color="auto"/>
                                                                <w:right w:val="none" w:sz="0" w:space="0" w:color="auto"/>
                                                              </w:divBdr>
                                                            </w:div>
                                                            <w:div w:id="1777560738">
                                                              <w:marLeft w:val="0"/>
                                                              <w:marRight w:val="0"/>
                                                              <w:marTop w:val="0"/>
                                                              <w:marBottom w:val="0"/>
                                                              <w:divBdr>
                                                                <w:top w:val="none" w:sz="0" w:space="0" w:color="auto"/>
                                                                <w:left w:val="none" w:sz="0" w:space="0" w:color="auto"/>
                                                                <w:bottom w:val="none" w:sz="0" w:space="0" w:color="auto"/>
                                                                <w:right w:val="none" w:sz="0" w:space="0" w:color="auto"/>
                                                              </w:divBdr>
                                                            </w:div>
                                                            <w:div w:id="466509187">
                                                              <w:marLeft w:val="0"/>
                                                              <w:marRight w:val="0"/>
                                                              <w:marTop w:val="0"/>
                                                              <w:marBottom w:val="0"/>
                                                              <w:divBdr>
                                                                <w:top w:val="none" w:sz="0" w:space="0" w:color="auto"/>
                                                                <w:left w:val="none" w:sz="0" w:space="0" w:color="auto"/>
                                                                <w:bottom w:val="none" w:sz="0" w:space="0" w:color="auto"/>
                                                                <w:right w:val="none" w:sz="0" w:space="0" w:color="auto"/>
                                                              </w:divBdr>
                                                            </w:div>
                                                            <w:div w:id="445125033">
                                                              <w:marLeft w:val="0"/>
                                                              <w:marRight w:val="0"/>
                                                              <w:marTop w:val="0"/>
                                                              <w:marBottom w:val="0"/>
                                                              <w:divBdr>
                                                                <w:top w:val="none" w:sz="0" w:space="0" w:color="auto"/>
                                                                <w:left w:val="none" w:sz="0" w:space="0" w:color="auto"/>
                                                                <w:bottom w:val="none" w:sz="0" w:space="0" w:color="auto"/>
                                                                <w:right w:val="none" w:sz="0" w:space="0" w:color="auto"/>
                                                              </w:divBdr>
                                                            </w:div>
                                                            <w:div w:id="158666497">
                                                              <w:marLeft w:val="0"/>
                                                              <w:marRight w:val="0"/>
                                                              <w:marTop w:val="0"/>
                                                              <w:marBottom w:val="0"/>
                                                              <w:divBdr>
                                                                <w:top w:val="none" w:sz="0" w:space="0" w:color="auto"/>
                                                                <w:left w:val="none" w:sz="0" w:space="0" w:color="auto"/>
                                                                <w:bottom w:val="none" w:sz="0" w:space="0" w:color="auto"/>
                                                                <w:right w:val="none" w:sz="0" w:space="0" w:color="auto"/>
                                                              </w:divBdr>
                                                            </w:div>
                                                            <w:div w:id="857737341">
                                                              <w:marLeft w:val="0"/>
                                                              <w:marRight w:val="0"/>
                                                              <w:marTop w:val="0"/>
                                                              <w:marBottom w:val="0"/>
                                                              <w:divBdr>
                                                                <w:top w:val="none" w:sz="0" w:space="0" w:color="auto"/>
                                                                <w:left w:val="none" w:sz="0" w:space="0" w:color="auto"/>
                                                                <w:bottom w:val="none" w:sz="0" w:space="0" w:color="auto"/>
                                                                <w:right w:val="none" w:sz="0" w:space="0" w:color="auto"/>
                                                              </w:divBdr>
                                                            </w:div>
                                                            <w:div w:id="796949349">
                                                              <w:marLeft w:val="0"/>
                                                              <w:marRight w:val="0"/>
                                                              <w:marTop w:val="0"/>
                                                              <w:marBottom w:val="0"/>
                                                              <w:divBdr>
                                                                <w:top w:val="none" w:sz="0" w:space="0" w:color="auto"/>
                                                                <w:left w:val="none" w:sz="0" w:space="0" w:color="auto"/>
                                                                <w:bottom w:val="none" w:sz="0" w:space="0" w:color="auto"/>
                                                                <w:right w:val="none" w:sz="0" w:space="0" w:color="auto"/>
                                                              </w:divBdr>
                                                            </w:div>
                                                            <w:div w:id="1928730400">
                                                              <w:marLeft w:val="0"/>
                                                              <w:marRight w:val="0"/>
                                                              <w:marTop w:val="0"/>
                                                              <w:marBottom w:val="0"/>
                                                              <w:divBdr>
                                                                <w:top w:val="none" w:sz="0" w:space="0" w:color="auto"/>
                                                                <w:left w:val="none" w:sz="0" w:space="0" w:color="auto"/>
                                                                <w:bottom w:val="none" w:sz="0" w:space="0" w:color="auto"/>
                                                                <w:right w:val="none" w:sz="0" w:space="0" w:color="auto"/>
                                                              </w:divBdr>
                                                            </w:div>
                                                            <w:div w:id="832837536">
                                                              <w:marLeft w:val="0"/>
                                                              <w:marRight w:val="0"/>
                                                              <w:marTop w:val="0"/>
                                                              <w:marBottom w:val="0"/>
                                                              <w:divBdr>
                                                                <w:top w:val="none" w:sz="0" w:space="0" w:color="auto"/>
                                                                <w:left w:val="none" w:sz="0" w:space="0" w:color="auto"/>
                                                                <w:bottom w:val="none" w:sz="0" w:space="0" w:color="auto"/>
                                                                <w:right w:val="none" w:sz="0" w:space="0" w:color="auto"/>
                                                              </w:divBdr>
                                                            </w:div>
                                                            <w:div w:id="1440563017">
                                                              <w:marLeft w:val="0"/>
                                                              <w:marRight w:val="0"/>
                                                              <w:marTop w:val="0"/>
                                                              <w:marBottom w:val="0"/>
                                                              <w:divBdr>
                                                                <w:top w:val="none" w:sz="0" w:space="0" w:color="auto"/>
                                                                <w:left w:val="none" w:sz="0" w:space="0" w:color="auto"/>
                                                                <w:bottom w:val="none" w:sz="0" w:space="0" w:color="auto"/>
                                                                <w:right w:val="none" w:sz="0" w:space="0" w:color="auto"/>
                                                              </w:divBdr>
                                                            </w:div>
                                                            <w:div w:id="1697342188">
                                                              <w:marLeft w:val="0"/>
                                                              <w:marRight w:val="0"/>
                                                              <w:marTop w:val="0"/>
                                                              <w:marBottom w:val="0"/>
                                                              <w:divBdr>
                                                                <w:top w:val="none" w:sz="0" w:space="0" w:color="auto"/>
                                                                <w:left w:val="none" w:sz="0" w:space="0" w:color="auto"/>
                                                                <w:bottom w:val="none" w:sz="0" w:space="0" w:color="auto"/>
                                                                <w:right w:val="none" w:sz="0" w:space="0" w:color="auto"/>
                                                              </w:divBdr>
                                                            </w:div>
                                                            <w:div w:id="738333741">
                                                              <w:marLeft w:val="0"/>
                                                              <w:marRight w:val="0"/>
                                                              <w:marTop w:val="0"/>
                                                              <w:marBottom w:val="0"/>
                                                              <w:divBdr>
                                                                <w:top w:val="none" w:sz="0" w:space="0" w:color="auto"/>
                                                                <w:left w:val="none" w:sz="0" w:space="0" w:color="auto"/>
                                                                <w:bottom w:val="none" w:sz="0" w:space="0" w:color="auto"/>
                                                                <w:right w:val="none" w:sz="0" w:space="0" w:color="auto"/>
                                                              </w:divBdr>
                                                            </w:div>
                                                            <w:div w:id="28963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17761006">
      <w:bodyDiv w:val="1"/>
      <w:marLeft w:val="0"/>
      <w:marRight w:val="0"/>
      <w:marTop w:val="0"/>
      <w:marBottom w:val="0"/>
      <w:divBdr>
        <w:top w:val="none" w:sz="0" w:space="0" w:color="auto"/>
        <w:left w:val="none" w:sz="0" w:space="0" w:color="auto"/>
        <w:bottom w:val="none" w:sz="0" w:space="0" w:color="auto"/>
        <w:right w:val="none" w:sz="0" w:space="0" w:color="auto"/>
      </w:divBdr>
    </w:div>
    <w:div w:id="666251232">
      <w:bodyDiv w:val="1"/>
      <w:marLeft w:val="0"/>
      <w:marRight w:val="0"/>
      <w:marTop w:val="0"/>
      <w:marBottom w:val="0"/>
      <w:divBdr>
        <w:top w:val="none" w:sz="0" w:space="0" w:color="auto"/>
        <w:left w:val="none" w:sz="0" w:space="0" w:color="auto"/>
        <w:bottom w:val="none" w:sz="0" w:space="0" w:color="auto"/>
        <w:right w:val="none" w:sz="0" w:space="0" w:color="auto"/>
      </w:divBdr>
    </w:div>
    <w:div w:id="679818637">
      <w:bodyDiv w:val="1"/>
      <w:marLeft w:val="0"/>
      <w:marRight w:val="0"/>
      <w:marTop w:val="0"/>
      <w:marBottom w:val="0"/>
      <w:divBdr>
        <w:top w:val="none" w:sz="0" w:space="0" w:color="auto"/>
        <w:left w:val="none" w:sz="0" w:space="0" w:color="auto"/>
        <w:bottom w:val="none" w:sz="0" w:space="0" w:color="auto"/>
        <w:right w:val="none" w:sz="0" w:space="0" w:color="auto"/>
      </w:divBdr>
    </w:div>
    <w:div w:id="725104299">
      <w:bodyDiv w:val="1"/>
      <w:marLeft w:val="0"/>
      <w:marRight w:val="0"/>
      <w:marTop w:val="0"/>
      <w:marBottom w:val="0"/>
      <w:divBdr>
        <w:top w:val="none" w:sz="0" w:space="0" w:color="auto"/>
        <w:left w:val="none" w:sz="0" w:space="0" w:color="auto"/>
        <w:bottom w:val="none" w:sz="0" w:space="0" w:color="auto"/>
        <w:right w:val="none" w:sz="0" w:space="0" w:color="auto"/>
      </w:divBdr>
    </w:div>
    <w:div w:id="730152459">
      <w:bodyDiv w:val="1"/>
      <w:marLeft w:val="0"/>
      <w:marRight w:val="0"/>
      <w:marTop w:val="0"/>
      <w:marBottom w:val="0"/>
      <w:divBdr>
        <w:top w:val="none" w:sz="0" w:space="0" w:color="auto"/>
        <w:left w:val="none" w:sz="0" w:space="0" w:color="auto"/>
        <w:bottom w:val="none" w:sz="0" w:space="0" w:color="auto"/>
        <w:right w:val="none" w:sz="0" w:space="0" w:color="auto"/>
      </w:divBdr>
    </w:div>
    <w:div w:id="754789124">
      <w:bodyDiv w:val="1"/>
      <w:marLeft w:val="0"/>
      <w:marRight w:val="0"/>
      <w:marTop w:val="0"/>
      <w:marBottom w:val="0"/>
      <w:divBdr>
        <w:top w:val="none" w:sz="0" w:space="0" w:color="auto"/>
        <w:left w:val="none" w:sz="0" w:space="0" w:color="auto"/>
        <w:bottom w:val="none" w:sz="0" w:space="0" w:color="auto"/>
        <w:right w:val="none" w:sz="0" w:space="0" w:color="auto"/>
      </w:divBdr>
    </w:div>
    <w:div w:id="825823091">
      <w:bodyDiv w:val="1"/>
      <w:marLeft w:val="0"/>
      <w:marRight w:val="0"/>
      <w:marTop w:val="0"/>
      <w:marBottom w:val="0"/>
      <w:divBdr>
        <w:top w:val="none" w:sz="0" w:space="0" w:color="auto"/>
        <w:left w:val="none" w:sz="0" w:space="0" w:color="auto"/>
        <w:bottom w:val="none" w:sz="0" w:space="0" w:color="auto"/>
        <w:right w:val="none" w:sz="0" w:space="0" w:color="auto"/>
      </w:divBdr>
      <w:divsChild>
        <w:div w:id="1591543309">
          <w:marLeft w:val="0"/>
          <w:marRight w:val="0"/>
          <w:marTop w:val="0"/>
          <w:marBottom w:val="0"/>
          <w:divBdr>
            <w:top w:val="none" w:sz="0" w:space="0" w:color="auto"/>
            <w:left w:val="none" w:sz="0" w:space="0" w:color="auto"/>
            <w:bottom w:val="none" w:sz="0" w:space="0" w:color="auto"/>
            <w:right w:val="none" w:sz="0" w:space="0" w:color="auto"/>
          </w:divBdr>
          <w:divsChild>
            <w:div w:id="55979544">
              <w:marLeft w:val="0"/>
              <w:marRight w:val="0"/>
              <w:marTop w:val="0"/>
              <w:marBottom w:val="0"/>
              <w:divBdr>
                <w:top w:val="none" w:sz="0" w:space="0" w:color="auto"/>
                <w:left w:val="none" w:sz="0" w:space="0" w:color="auto"/>
                <w:bottom w:val="none" w:sz="0" w:space="0" w:color="auto"/>
                <w:right w:val="none" w:sz="0" w:space="0" w:color="auto"/>
              </w:divBdr>
              <w:divsChild>
                <w:div w:id="247078998">
                  <w:marLeft w:val="0"/>
                  <w:marRight w:val="0"/>
                  <w:marTop w:val="0"/>
                  <w:marBottom w:val="0"/>
                  <w:divBdr>
                    <w:top w:val="none" w:sz="0" w:space="0" w:color="auto"/>
                    <w:left w:val="none" w:sz="0" w:space="0" w:color="auto"/>
                    <w:bottom w:val="none" w:sz="0" w:space="0" w:color="auto"/>
                    <w:right w:val="none" w:sz="0" w:space="0" w:color="auto"/>
                  </w:divBdr>
                  <w:divsChild>
                    <w:div w:id="409929495">
                      <w:marLeft w:val="0"/>
                      <w:marRight w:val="0"/>
                      <w:marTop w:val="0"/>
                      <w:marBottom w:val="0"/>
                      <w:divBdr>
                        <w:top w:val="none" w:sz="0" w:space="0" w:color="auto"/>
                        <w:left w:val="none" w:sz="0" w:space="0" w:color="auto"/>
                        <w:bottom w:val="none" w:sz="0" w:space="0" w:color="auto"/>
                        <w:right w:val="none" w:sz="0" w:space="0" w:color="auto"/>
                      </w:divBdr>
                      <w:divsChild>
                        <w:div w:id="941453480">
                          <w:marLeft w:val="0"/>
                          <w:marRight w:val="0"/>
                          <w:marTop w:val="0"/>
                          <w:marBottom w:val="0"/>
                          <w:divBdr>
                            <w:top w:val="none" w:sz="0" w:space="0" w:color="auto"/>
                            <w:left w:val="none" w:sz="0" w:space="0" w:color="auto"/>
                            <w:bottom w:val="none" w:sz="0" w:space="0" w:color="auto"/>
                            <w:right w:val="none" w:sz="0" w:space="0" w:color="auto"/>
                          </w:divBdr>
                          <w:divsChild>
                            <w:div w:id="1135373141">
                              <w:marLeft w:val="0"/>
                              <w:marRight w:val="0"/>
                              <w:marTop w:val="0"/>
                              <w:marBottom w:val="0"/>
                              <w:divBdr>
                                <w:top w:val="none" w:sz="0" w:space="0" w:color="auto"/>
                                <w:left w:val="none" w:sz="0" w:space="0" w:color="auto"/>
                                <w:bottom w:val="none" w:sz="0" w:space="0" w:color="auto"/>
                                <w:right w:val="none" w:sz="0" w:space="0" w:color="auto"/>
                              </w:divBdr>
                              <w:divsChild>
                                <w:div w:id="164125904">
                                  <w:marLeft w:val="0"/>
                                  <w:marRight w:val="0"/>
                                  <w:marTop w:val="0"/>
                                  <w:marBottom w:val="0"/>
                                  <w:divBdr>
                                    <w:top w:val="none" w:sz="0" w:space="0" w:color="auto"/>
                                    <w:left w:val="none" w:sz="0" w:space="0" w:color="auto"/>
                                    <w:bottom w:val="none" w:sz="0" w:space="0" w:color="auto"/>
                                    <w:right w:val="none" w:sz="0" w:space="0" w:color="auto"/>
                                  </w:divBdr>
                                  <w:divsChild>
                                    <w:div w:id="899100972">
                                      <w:marLeft w:val="0"/>
                                      <w:marRight w:val="0"/>
                                      <w:marTop w:val="0"/>
                                      <w:marBottom w:val="0"/>
                                      <w:divBdr>
                                        <w:top w:val="none" w:sz="0" w:space="0" w:color="auto"/>
                                        <w:left w:val="none" w:sz="0" w:space="0" w:color="auto"/>
                                        <w:bottom w:val="none" w:sz="0" w:space="0" w:color="auto"/>
                                        <w:right w:val="none" w:sz="0" w:space="0" w:color="auto"/>
                                      </w:divBdr>
                                      <w:divsChild>
                                        <w:div w:id="1044788429">
                                          <w:marLeft w:val="0"/>
                                          <w:marRight w:val="0"/>
                                          <w:marTop w:val="0"/>
                                          <w:marBottom w:val="0"/>
                                          <w:divBdr>
                                            <w:top w:val="none" w:sz="0" w:space="0" w:color="auto"/>
                                            <w:left w:val="none" w:sz="0" w:space="0" w:color="auto"/>
                                            <w:bottom w:val="none" w:sz="0" w:space="0" w:color="auto"/>
                                            <w:right w:val="none" w:sz="0" w:space="0" w:color="auto"/>
                                          </w:divBdr>
                                          <w:divsChild>
                                            <w:div w:id="732436320">
                                              <w:marLeft w:val="0"/>
                                              <w:marRight w:val="0"/>
                                              <w:marTop w:val="0"/>
                                              <w:marBottom w:val="0"/>
                                              <w:divBdr>
                                                <w:top w:val="none" w:sz="0" w:space="0" w:color="auto"/>
                                                <w:left w:val="none" w:sz="0" w:space="0" w:color="auto"/>
                                                <w:bottom w:val="none" w:sz="0" w:space="0" w:color="auto"/>
                                                <w:right w:val="none" w:sz="0" w:space="0" w:color="auto"/>
                                              </w:divBdr>
                                              <w:divsChild>
                                                <w:div w:id="6517359">
                                                  <w:marLeft w:val="0"/>
                                                  <w:marRight w:val="0"/>
                                                  <w:marTop w:val="0"/>
                                                  <w:marBottom w:val="0"/>
                                                  <w:divBdr>
                                                    <w:top w:val="none" w:sz="0" w:space="0" w:color="auto"/>
                                                    <w:left w:val="none" w:sz="0" w:space="0" w:color="auto"/>
                                                    <w:bottom w:val="none" w:sz="0" w:space="0" w:color="auto"/>
                                                    <w:right w:val="none" w:sz="0" w:space="0" w:color="auto"/>
                                                  </w:divBdr>
                                                  <w:divsChild>
                                                    <w:div w:id="1328703158">
                                                      <w:marLeft w:val="0"/>
                                                      <w:marRight w:val="0"/>
                                                      <w:marTop w:val="0"/>
                                                      <w:marBottom w:val="0"/>
                                                      <w:divBdr>
                                                        <w:top w:val="none" w:sz="0" w:space="0" w:color="auto"/>
                                                        <w:left w:val="none" w:sz="0" w:space="0" w:color="auto"/>
                                                        <w:bottom w:val="none" w:sz="0" w:space="0" w:color="auto"/>
                                                        <w:right w:val="none" w:sz="0" w:space="0" w:color="auto"/>
                                                      </w:divBdr>
                                                      <w:divsChild>
                                                        <w:div w:id="883247852">
                                                          <w:marLeft w:val="0"/>
                                                          <w:marRight w:val="0"/>
                                                          <w:marTop w:val="0"/>
                                                          <w:marBottom w:val="0"/>
                                                          <w:divBdr>
                                                            <w:top w:val="none" w:sz="0" w:space="0" w:color="auto"/>
                                                            <w:left w:val="none" w:sz="0" w:space="0" w:color="auto"/>
                                                            <w:bottom w:val="none" w:sz="0" w:space="0" w:color="auto"/>
                                                            <w:right w:val="none" w:sz="0" w:space="0" w:color="auto"/>
                                                          </w:divBdr>
                                                          <w:divsChild>
                                                            <w:div w:id="1995598361">
                                                              <w:marLeft w:val="0"/>
                                                              <w:marRight w:val="0"/>
                                                              <w:marTop w:val="0"/>
                                                              <w:marBottom w:val="0"/>
                                                              <w:divBdr>
                                                                <w:top w:val="none" w:sz="0" w:space="0" w:color="auto"/>
                                                                <w:left w:val="none" w:sz="0" w:space="0" w:color="auto"/>
                                                                <w:bottom w:val="none" w:sz="0" w:space="0" w:color="auto"/>
                                                                <w:right w:val="none" w:sz="0" w:space="0" w:color="auto"/>
                                                              </w:divBdr>
                                                            </w:div>
                                                            <w:div w:id="185599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93852924">
      <w:bodyDiv w:val="1"/>
      <w:marLeft w:val="0"/>
      <w:marRight w:val="0"/>
      <w:marTop w:val="0"/>
      <w:marBottom w:val="0"/>
      <w:divBdr>
        <w:top w:val="none" w:sz="0" w:space="0" w:color="auto"/>
        <w:left w:val="none" w:sz="0" w:space="0" w:color="auto"/>
        <w:bottom w:val="none" w:sz="0" w:space="0" w:color="auto"/>
        <w:right w:val="none" w:sz="0" w:space="0" w:color="auto"/>
      </w:divBdr>
    </w:div>
    <w:div w:id="928319202">
      <w:bodyDiv w:val="1"/>
      <w:marLeft w:val="0"/>
      <w:marRight w:val="0"/>
      <w:marTop w:val="0"/>
      <w:marBottom w:val="0"/>
      <w:divBdr>
        <w:top w:val="none" w:sz="0" w:space="0" w:color="auto"/>
        <w:left w:val="none" w:sz="0" w:space="0" w:color="auto"/>
        <w:bottom w:val="none" w:sz="0" w:space="0" w:color="auto"/>
        <w:right w:val="none" w:sz="0" w:space="0" w:color="auto"/>
      </w:divBdr>
    </w:div>
    <w:div w:id="929503383">
      <w:bodyDiv w:val="1"/>
      <w:marLeft w:val="0"/>
      <w:marRight w:val="0"/>
      <w:marTop w:val="0"/>
      <w:marBottom w:val="0"/>
      <w:divBdr>
        <w:top w:val="none" w:sz="0" w:space="0" w:color="auto"/>
        <w:left w:val="none" w:sz="0" w:space="0" w:color="auto"/>
        <w:bottom w:val="none" w:sz="0" w:space="0" w:color="auto"/>
        <w:right w:val="none" w:sz="0" w:space="0" w:color="auto"/>
      </w:divBdr>
    </w:div>
    <w:div w:id="965963525">
      <w:bodyDiv w:val="1"/>
      <w:marLeft w:val="0"/>
      <w:marRight w:val="0"/>
      <w:marTop w:val="0"/>
      <w:marBottom w:val="0"/>
      <w:divBdr>
        <w:top w:val="none" w:sz="0" w:space="0" w:color="auto"/>
        <w:left w:val="none" w:sz="0" w:space="0" w:color="auto"/>
        <w:bottom w:val="none" w:sz="0" w:space="0" w:color="auto"/>
        <w:right w:val="none" w:sz="0" w:space="0" w:color="auto"/>
      </w:divBdr>
    </w:div>
    <w:div w:id="995259792">
      <w:bodyDiv w:val="1"/>
      <w:marLeft w:val="0"/>
      <w:marRight w:val="0"/>
      <w:marTop w:val="0"/>
      <w:marBottom w:val="0"/>
      <w:divBdr>
        <w:top w:val="none" w:sz="0" w:space="0" w:color="auto"/>
        <w:left w:val="none" w:sz="0" w:space="0" w:color="auto"/>
        <w:bottom w:val="none" w:sz="0" w:space="0" w:color="auto"/>
        <w:right w:val="none" w:sz="0" w:space="0" w:color="auto"/>
      </w:divBdr>
    </w:div>
    <w:div w:id="1086421306">
      <w:bodyDiv w:val="1"/>
      <w:marLeft w:val="0"/>
      <w:marRight w:val="0"/>
      <w:marTop w:val="0"/>
      <w:marBottom w:val="0"/>
      <w:divBdr>
        <w:top w:val="none" w:sz="0" w:space="0" w:color="auto"/>
        <w:left w:val="none" w:sz="0" w:space="0" w:color="auto"/>
        <w:bottom w:val="none" w:sz="0" w:space="0" w:color="auto"/>
        <w:right w:val="none" w:sz="0" w:space="0" w:color="auto"/>
      </w:divBdr>
    </w:div>
    <w:div w:id="1145657048">
      <w:bodyDiv w:val="1"/>
      <w:marLeft w:val="0"/>
      <w:marRight w:val="0"/>
      <w:marTop w:val="0"/>
      <w:marBottom w:val="0"/>
      <w:divBdr>
        <w:top w:val="none" w:sz="0" w:space="0" w:color="auto"/>
        <w:left w:val="none" w:sz="0" w:space="0" w:color="auto"/>
        <w:bottom w:val="none" w:sz="0" w:space="0" w:color="auto"/>
        <w:right w:val="none" w:sz="0" w:space="0" w:color="auto"/>
      </w:divBdr>
    </w:div>
    <w:div w:id="1161699164">
      <w:bodyDiv w:val="1"/>
      <w:marLeft w:val="0"/>
      <w:marRight w:val="0"/>
      <w:marTop w:val="0"/>
      <w:marBottom w:val="0"/>
      <w:divBdr>
        <w:top w:val="none" w:sz="0" w:space="0" w:color="auto"/>
        <w:left w:val="none" w:sz="0" w:space="0" w:color="auto"/>
        <w:bottom w:val="none" w:sz="0" w:space="0" w:color="auto"/>
        <w:right w:val="none" w:sz="0" w:space="0" w:color="auto"/>
      </w:divBdr>
    </w:div>
    <w:div w:id="1173303078">
      <w:bodyDiv w:val="1"/>
      <w:marLeft w:val="0"/>
      <w:marRight w:val="0"/>
      <w:marTop w:val="0"/>
      <w:marBottom w:val="0"/>
      <w:divBdr>
        <w:top w:val="none" w:sz="0" w:space="0" w:color="auto"/>
        <w:left w:val="none" w:sz="0" w:space="0" w:color="auto"/>
        <w:bottom w:val="none" w:sz="0" w:space="0" w:color="auto"/>
        <w:right w:val="none" w:sz="0" w:space="0" w:color="auto"/>
      </w:divBdr>
    </w:div>
    <w:div w:id="1187328206">
      <w:bodyDiv w:val="1"/>
      <w:marLeft w:val="0"/>
      <w:marRight w:val="0"/>
      <w:marTop w:val="0"/>
      <w:marBottom w:val="0"/>
      <w:divBdr>
        <w:top w:val="none" w:sz="0" w:space="0" w:color="auto"/>
        <w:left w:val="none" w:sz="0" w:space="0" w:color="auto"/>
        <w:bottom w:val="none" w:sz="0" w:space="0" w:color="auto"/>
        <w:right w:val="none" w:sz="0" w:space="0" w:color="auto"/>
      </w:divBdr>
    </w:div>
    <w:div w:id="1188251257">
      <w:bodyDiv w:val="1"/>
      <w:marLeft w:val="0"/>
      <w:marRight w:val="0"/>
      <w:marTop w:val="0"/>
      <w:marBottom w:val="0"/>
      <w:divBdr>
        <w:top w:val="none" w:sz="0" w:space="0" w:color="auto"/>
        <w:left w:val="none" w:sz="0" w:space="0" w:color="auto"/>
        <w:bottom w:val="none" w:sz="0" w:space="0" w:color="auto"/>
        <w:right w:val="none" w:sz="0" w:space="0" w:color="auto"/>
      </w:divBdr>
    </w:div>
    <w:div w:id="1211920992">
      <w:bodyDiv w:val="1"/>
      <w:marLeft w:val="0"/>
      <w:marRight w:val="0"/>
      <w:marTop w:val="0"/>
      <w:marBottom w:val="0"/>
      <w:divBdr>
        <w:top w:val="none" w:sz="0" w:space="0" w:color="auto"/>
        <w:left w:val="none" w:sz="0" w:space="0" w:color="auto"/>
        <w:bottom w:val="none" w:sz="0" w:space="0" w:color="auto"/>
        <w:right w:val="none" w:sz="0" w:space="0" w:color="auto"/>
      </w:divBdr>
    </w:div>
    <w:div w:id="1230920764">
      <w:bodyDiv w:val="1"/>
      <w:marLeft w:val="0"/>
      <w:marRight w:val="0"/>
      <w:marTop w:val="0"/>
      <w:marBottom w:val="0"/>
      <w:divBdr>
        <w:top w:val="none" w:sz="0" w:space="0" w:color="auto"/>
        <w:left w:val="none" w:sz="0" w:space="0" w:color="auto"/>
        <w:bottom w:val="none" w:sz="0" w:space="0" w:color="auto"/>
        <w:right w:val="none" w:sz="0" w:space="0" w:color="auto"/>
      </w:divBdr>
    </w:div>
    <w:div w:id="1239172729">
      <w:bodyDiv w:val="1"/>
      <w:marLeft w:val="0"/>
      <w:marRight w:val="0"/>
      <w:marTop w:val="0"/>
      <w:marBottom w:val="0"/>
      <w:divBdr>
        <w:top w:val="none" w:sz="0" w:space="0" w:color="auto"/>
        <w:left w:val="none" w:sz="0" w:space="0" w:color="auto"/>
        <w:bottom w:val="none" w:sz="0" w:space="0" w:color="auto"/>
        <w:right w:val="none" w:sz="0" w:space="0" w:color="auto"/>
      </w:divBdr>
    </w:div>
    <w:div w:id="1239483100">
      <w:bodyDiv w:val="1"/>
      <w:marLeft w:val="0"/>
      <w:marRight w:val="0"/>
      <w:marTop w:val="0"/>
      <w:marBottom w:val="0"/>
      <w:divBdr>
        <w:top w:val="none" w:sz="0" w:space="0" w:color="auto"/>
        <w:left w:val="none" w:sz="0" w:space="0" w:color="auto"/>
        <w:bottom w:val="none" w:sz="0" w:space="0" w:color="auto"/>
        <w:right w:val="none" w:sz="0" w:space="0" w:color="auto"/>
      </w:divBdr>
    </w:div>
    <w:div w:id="1323268149">
      <w:bodyDiv w:val="1"/>
      <w:marLeft w:val="0"/>
      <w:marRight w:val="0"/>
      <w:marTop w:val="0"/>
      <w:marBottom w:val="0"/>
      <w:divBdr>
        <w:top w:val="none" w:sz="0" w:space="0" w:color="auto"/>
        <w:left w:val="none" w:sz="0" w:space="0" w:color="auto"/>
        <w:bottom w:val="none" w:sz="0" w:space="0" w:color="auto"/>
        <w:right w:val="none" w:sz="0" w:space="0" w:color="auto"/>
      </w:divBdr>
    </w:div>
    <w:div w:id="1402488683">
      <w:bodyDiv w:val="1"/>
      <w:marLeft w:val="0"/>
      <w:marRight w:val="0"/>
      <w:marTop w:val="0"/>
      <w:marBottom w:val="0"/>
      <w:divBdr>
        <w:top w:val="none" w:sz="0" w:space="0" w:color="auto"/>
        <w:left w:val="none" w:sz="0" w:space="0" w:color="auto"/>
        <w:bottom w:val="none" w:sz="0" w:space="0" w:color="auto"/>
        <w:right w:val="none" w:sz="0" w:space="0" w:color="auto"/>
      </w:divBdr>
    </w:div>
    <w:div w:id="1427074209">
      <w:bodyDiv w:val="1"/>
      <w:marLeft w:val="0"/>
      <w:marRight w:val="0"/>
      <w:marTop w:val="0"/>
      <w:marBottom w:val="0"/>
      <w:divBdr>
        <w:top w:val="none" w:sz="0" w:space="0" w:color="auto"/>
        <w:left w:val="none" w:sz="0" w:space="0" w:color="auto"/>
        <w:bottom w:val="none" w:sz="0" w:space="0" w:color="auto"/>
        <w:right w:val="none" w:sz="0" w:space="0" w:color="auto"/>
      </w:divBdr>
    </w:div>
    <w:div w:id="1491945212">
      <w:bodyDiv w:val="1"/>
      <w:marLeft w:val="0"/>
      <w:marRight w:val="0"/>
      <w:marTop w:val="0"/>
      <w:marBottom w:val="0"/>
      <w:divBdr>
        <w:top w:val="none" w:sz="0" w:space="0" w:color="auto"/>
        <w:left w:val="none" w:sz="0" w:space="0" w:color="auto"/>
        <w:bottom w:val="none" w:sz="0" w:space="0" w:color="auto"/>
        <w:right w:val="none" w:sz="0" w:space="0" w:color="auto"/>
      </w:divBdr>
    </w:div>
    <w:div w:id="1532956719">
      <w:bodyDiv w:val="1"/>
      <w:marLeft w:val="0"/>
      <w:marRight w:val="0"/>
      <w:marTop w:val="0"/>
      <w:marBottom w:val="0"/>
      <w:divBdr>
        <w:top w:val="none" w:sz="0" w:space="0" w:color="auto"/>
        <w:left w:val="none" w:sz="0" w:space="0" w:color="auto"/>
        <w:bottom w:val="none" w:sz="0" w:space="0" w:color="auto"/>
        <w:right w:val="none" w:sz="0" w:space="0" w:color="auto"/>
      </w:divBdr>
    </w:div>
    <w:div w:id="1545219067">
      <w:bodyDiv w:val="1"/>
      <w:marLeft w:val="0"/>
      <w:marRight w:val="0"/>
      <w:marTop w:val="0"/>
      <w:marBottom w:val="0"/>
      <w:divBdr>
        <w:top w:val="none" w:sz="0" w:space="0" w:color="auto"/>
        <w:left w:val="none" w:sz="0" w:space="0" w:color="auto"/>
        <w:bottom w:val="none" w:sz="0" w:space="0" w:color="auto"/>
        <w:right w:val="none" w:sz="0" w:space="0" w:color="auto"/>
      </w:divBdr>
    </w:div>
    <w:div w:id="1578055657">
      <w:bodyDiv w:val="1"/>
      <w:marLeft w:val="0"/>
      <w:marRight w:val="0"/>
      <w:marTop w:val="0"/>
      <w:marBottom w:val="0"/>
      <w:divBdr>
        <w:top w:val="none" w:sz="0" w:space="0" w:color="auto"/>
        <w:left w:val="none" w:sz="0" w:space="0" w:color="auto"/>
        <w:bottom w:val="none" w:sz="0" w:space="0" w:color="auto"/>
        <w:right w:val="none" w:sz="0" w:space="0" w:color="auto"/>
      </w:divBdr>
    </w:div>
    <w:div w:id="1606843620">
      <w:bodyDiv w:val="1"/>
      <w:marLeft w:val="0"/>
      <w:marRight w:val="0"/>
      <w:marTop w:val="0"/>
      <w:marBottom w:val="0"/>
      <w:divBdr>
        <w:top w:val="none" w:sz="0" w:space="0" w:color="auto"/>
        <w:left w:val="none" w:sz="0" w:space="0" w:color="auto"/>
        <w:bottom w:val="none" w:sz="0" w:space="0" w:color="auto"/>
        <w:right w:val="none" w:sz="0" w:space="0" w:color="auto"/>
      </w:divBdr>
    </w:div>
    <w:div w:id="1706171074">
      <w:bodyDiv w:val="1"/>
      <w:marLeft w:val="0"/>
      <w:marRight w:val="0"/>
      <w:marTop w:val="0"/>
      <w:marBottom w:val="0"/>
      <w:divBdr>
        <w:top w:val="none" w:sz="0" w:space="0" w:color="auto"/>
        <w:left w:val="none" w:sz="0" w:space="0" w:color="auto"/>
        <w:bottom w:val="none" w:sz="0" w:space="0" w:color="auto"/>
        <w:right w:val="none" w:sz="0" w:space="0" w:color="auto"/>
      </w:divBdr>
    </w:div>
    <w:div w:id="1792479659">
      <w:bodyDiv w:val="1"/>
      <w:marLeft w:val="0"/>
      <w:marRight w:val="0"/>
      <w:marTop w:val="0"/>
      <w:marBottom w:val="0"/>
      <w:divBdr>
        <w:top w:val="none" w:sz="0" w:space="0" w:color="auto"/>
        <w:left w:val="none" w:sz="0" w:space="0" w:color="auto"/>
        <w:bottom w:val="none" w:sz="0" w:space="0" w:color="auto"/>
        <w:right w:val="none" w:sz="0" w:space="0" w:color="auto"/>
      </w:divBdr>
    </w:div>
    <w:div w:id="1822765889">
      <w:bodyDiv w:val="1"/>
      <w:marLeft w:val="0"/>
      <w:marRight w:val="0"/>
      <w:marTop w:val="0"/>
      <w:marBottom w:val="0"/>
      <w:divBdr>
        <w:top w:val="none" w:sz="0" w:space="0" w:color="auto"/>
        <w:left w:val="none" w:sz="0" w:space="0" w:color="auto"/>
        <w:bottom w:val="none" w:sz="0" w:space="0" w:color="auto"/>
        <w:right w:val="none" w:sz="0" w:space="0" w:color="auto"/>
      </w:divBdr>
    </w:div>
    <w:div w:id="1834298590">
      <w:bodyDiv w:val="1"/>
      <w:marLeft w:val="0"/>
      <w:marRight w:val="0"/>
      <w:marTop w:val="0"/>
      <w:marBottom w:val="0"/>
      <w:divBdr>
        <w:top w:val="none" w:sz="0" w:space="0" w:color="auto"/>
        <w:left w:val="none" w:sz="0" w:space="0" w:color="auto"/>
        <w:bottom w:val="none" w:sz="0" w:space="0" w:color="auto"/>
        <w:right w:val="none" w:sz="0" w:space="0" w:color="auto"/>
      </w:divBdr>
    </w:div>
    <w:div w:id="1842430193">
      <w:bodyDiv w:val="1"/>
      <w:marLeft w:val="0"/>
      <w:marRight w:val="0"/>
      <w:marTop w:val="0"/>
      <w:marBottom w:val="0"/>
      <w:divBdr>
        <w:top w:val="none" w:sz="0" w:space="0" w:color="auto"/>
        <w:left w:val="none" w:sz="0" w:space="0" w:color="auto"/>
        <w:bottom w:val="none" w:sz="0" w:space="0" w:color="auto"/>
        <w:right w:val="none" w:sz="0" w:space="0" w:color="auto"/>
      </w:divBdr>
    </w:div>
    <w:div w:id="1874074163">
      <w:bodyDiv w:val="1"/>
      <w:marLeft w:val="0"/>
      <w:marRight w:val="0"/>
      <w:marTop w:val="0"/>
      <w:marBottom w:val="0"/>
      <w:divBdr>
        <w:top w:val="none" w:sz="0" w:space="0" w:color="auto"/>
        <w:left w:val="none" w:sz="0" w:space="0" w:color="auto"/>
        <w:bottom w:val="none" w:sz="0" w:space="0" w:color="auto"/>
        <w:right w:val="none" w:sz="0" w:space="0" w:color="auto"/>
      </w:divBdr>
    </w:div>
    <w:div w:id="1887524932">
      <w:bodyDiv w:val="1"/>
      <w:marLeft w:val="0"/>
      <w:marRight w:val="0"/>
      <w:marTop w:val="0"/>
      <w:marBottom w:val="0"/>
      <w:divBdr>
        <w:top w:val="none" w:sz="0" w:space="0" w:color="auto"/>
        <w:left w:val="none" w:sz="0" w:space="0" w:color="auto"/>
        <w:bottom w:val="none" w:sz="0" w:space="0" w:color="auto"/>
        <w:right w:val="none" w:sz="0" w:space="0" w:color="auto"/>
      </w:divBdr>
    </w:div>
    <w:div w:id="1964846662">
      <w:bodyDiv w:val="1"/>
      <w:marLeft w:val="0"/>
      <w:marRight w:val="0"/>
      <w:marTop w:val="0"/>
      <w:marBottom w:val="0"/>
      <w:divBdr>
        <w:top w:val="none" w:sz="0" w:space="0" w:color="auto"/>
        <w:left w:val="none" w:sz="0" w:space="0" w:color="auto"/>
        <w:bottom w:val="none" w:sz="0" w:space="0" w:color="auto"/>
        <w:right w:val="none" w:sz="0" w:space="0" w:color="auto"/>
      </w:divBdr>
    </w:div>
    <w:div w:id="2087261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chart" Target="charts/chart5.xml"/><Relationship Id="rId26" Type="http://schemas.openxmlformats.org/officeDocument/2006/relationships/image" Target="media/image7.emf"/><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chart" Target="charts/chart4.xml"/><Relationship Id="rId25" Type="http://schemas.openxmlformats.org/officeDocument/2006/relationships/chart" Target="charts/chart1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10.xml"/><Relationship Id="rId32"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chart" Target="charts/chart9.xml"/><Relationship Id="rId28"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chart" Target="charts/chart6.xml"/><Relationship Id="rId31"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image" Target="media/image6.jpe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jpeg"/><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8.jpeg"/></Relationships>
</file>

<file path=word/charts/_rels/chart1.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CENTRO%20DE%20PRESIONE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J\Desktop\D\UPLA\ciclo%20VII\LAB%20FLUIDOS\INFORME%206.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J\Desktop\D\UPLA\ciclo%20VII\LAB%20FLUIDOS\INFORME%20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CENTRO%20DE%20PRESION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CENTRO%20DE%20PRESION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CENTRO%20DE%20PRESION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5%20CENTRO%20DE%20PRESIONES%20MENOR%20A%2090&#18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5%20CENTRO%20DE%20PRESIONES%20MENOR%20A%2090&#186;.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5%20CENTRO%20DE%20PRESIONES%20MENOR%20A%2090&#186;.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denis\7%20semestre%20upla\LABORATORIO%20DE%20MECANICA%20DE%20FLUIDOS\informes\5%20CENTRO%20DE%20PRESIONES%20=%2090&#186;.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J\Desktop\D\UPLA\ciclo%20VII\LAB%20FLUIDOS\INFORME%20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Ycpi VS Ycpr</c:v>
          </c:tx>
          <c:spPr>
            <a:ln w="15875">
              <a:solidFill>
                <a:schemeClr val="accent1"/>
              </a:solidFill>
            </a:ln>
          </c:spPr>
          <c:trendline>
            <c:spPr>
              <a:ln w="47625">
                <a:solidFill>
                  <a:srgbClr val="FF0000"/>
                </a:solidFill>
              </a:ln>
            </c:spPr>
            <c:trendlineType val="linear"/>
            <c:dispRSqr val="0"/>
            <c:dispEq val="1"/>
            <c:trendlineLbl>
              <c:layout/>
              <c:numFmt formatCode="General" sourceLinked="0"/>
            </c:trendlineLbl>
          </c:trendline>
          <c:xVal>
            <c:numRef>
              <c:f>'[CENTRO DE PRESIONES.xlsx]plana'!$L$2:$L$8</c:f>
              <c:numCache>
                <c:formatCode>0.0000</c:formatCode>
                <c:ptCount val="7"/>
                <c:pt idx="0">
                  <c:v>0.18333333333333335</c:v>
                </c:pt>
                <c:pt idx="1">
                  <c:v>0.17666666666666667</c:v>
                </c:pt>
                <c:pt idx="2">
                  <c:v>0.17466666666666666</c:v>
                </c:pt>
                <c:pt idx="3">
                  <c:v>0.17266666666666666</c:v>
                </c:pt>
                <c:pt idx="4">
                  <c:v>0.17033333333333334</c:v>
                </c:pt>
                <c:pt idx="5">
                  <c:v>0.16833333333333333</c:v>
                </c:pt>
                <c:pt idx="6">
                  <c:v>0.16600000000000001</c:v>
                </c:pt>
              </c:numCache>
            </c:numRef>
          </c:xVal>
          <c:yVal>
            <c:numRef>
              <c:f>'[CENTRO DE PRESIONES.xlsx]plana'!$N$2:$N$8</c:f>
              <c:numCache>
                <c:formatCode>0.0000</c:formatCode>
                <c:ptCount val="7"/>
                <c:pt idx="0">
                  <c:v>0.16285714285714276</c:v>
                </c:pt>
                <c:pt idx="1">
                  <c:v>0.16618075801749269</c:v>
                </c:pt>
                <c:pt idx="2">
                  <c:v>0.16917293233082698</c:v>
                </c:pt>
                <c:pt idx="3">
                  <c:v>0.16954193932183215</c:v>
                </c:pt>
                <c:pt idx="4">
                  <c:v>0.1644813966490522</c:v>
                </c:pt>
                <c:pt idx="5">
                  <c:v>0.16240601503759389</c:v>
                </c:pt>
                <c:pt idx="6">
                  <c:v>0.15653320151590044</c:v>
                </c:pt>
              </c:numCache>
            </c:numRef>
          </c:yVal>
          <c:smooth val="0"/>
        </c:ser>
        <c:dLbls>
          <c:showLegendKey val="0"/>
          <c:showVal val="0"/>
          <c:showCatName val="0"/>
          <c:showSerName val="0"/>
          <c:showPercent val="0"/>
          <c:showBubbleSize val="0"/>
        </c:dLbls>
        <c:axId val="23840640"/>
        <c:axId val="23863296"/>
      </c:scatterChart>
      <c:valAx>
        <c:axId val="23840640"/>
        <c:scaling>
          <c:orientation val="minMax"/>
        </c:scaling>
        <c:delete val="0"/>
        <c:axPos val="b"/>
        <c:majorGridlines/>
        <c:title>
          <c:tx>
            <c:rich>
              <a:bodyPr/>
              <a:lstStyle/>
              <a:p>
                <a:pPr>
                  <a:defRPr/>
                </a:pPr>
                <a:r>
                  <a:rPr lang="es-ES"/>
                  <a:t>Ycpi</a:t>
                </a:r>
              </a:p>
            </c:rich>
          </c:tx>
          <c:layout/>
          <c:overlay val="0"/>
        </c:title>
        <c:numFmt formatCode="0.0000" sourceLinked="1"/>
        <c:majorTickMark val="out"/>
        <c:minorTickMark val="none"/>
        <c:tickLblPos val="nextTo"/>
        <c:crossAx val="23863296"/>
        <c:crosses val="autoZero"/>
        <c:crossBetween val="midCat"/>
      </c:valAx>
      <c:valAx>
        <c:axId val="23863296"/>
        <c:scaling>
          <c:orientation val="minMax"/>
        </c:scaling>
        <c:delete val="0"/>
        <c:axPos val="l"/>
        <c:majorGridlines/>
        <c:title>
          <c:tx>
            <c:rich>
              <a:bodyPr rot="-5400000" vert="horz"/>
              <a:lstStyle/>
              <a:p>
                <a:pPr>
                  <a:defRPr/>
                </a:pPr>
                <a:r>
                  <a:rPr lang="es-ES"/>
                  <a:t>Ycpr</a:t>
                </a:r>
              </a:p>
            </c:rich>
          </c:tx>
          <c:layout/>
          <c:overlay val="0"/>
        </c:title>
        <c:numFmt formatCode="0.0000" sourceLinked="1"/>
        <c:majorTickMark val="out"/>
        <c:minorTickMark val="none"/>
        <c:tickLblPos val="nextTo"/>
        <c:crossAx val="23840640"/>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peso vs altura</c:v>
          </c:tx>
          <c:spPr>
            <a:ln w="28575">
              <a:solidFill>
                <a:schemeClr val="tx2">
                  <a:lumMod val="60000"/>
                  <a:lumOff val="40000"/>
                </a:schemeClr>
              </a:solidFill>
            </a:ln>
          </c:spPr>
          <c:dLbls>
            <c:dLblPos val="l"/>
            <c:showLegendKey val="0"/>
            <c:showVal val="1"/>
            <c:showCatName val="0"/>
            <c:showSerName val="0"/>
            <c:showPercent val="0"/>
            <c:showBubbleSize val="0"/>
            <c:showLeaderLines val="0"/>
          </c:dLbls>
          <c:xVal>
            <c:numRef>
              <c:f>plana!$G$2:$G$8</c:f>
              <c:numCache>
                <c:formatCode>0.000</c:formatCode>
                <c:ptCount val="7"/>
                <c:pt idx="0">
                  <c:v>0.05</c:v>
                </c:pt>
                <c:pt idx="1">
                  <c:v>0.1</c:v>
                </c:pt>
                <c:pt idx="2">
                  <c:v>0.12</c:v>
                </c:pt>
                <c:pt idx="3">
                  <c:v>0.14000000000000001</c:v>
                </c:pt>
                <c:pt idx="4">
                  <c:v>0.16</c:v>
                </c:pt>
                <c:pt idx="5">
                  <c:v>0.18</c:v>
                </c:pt>
                <c:pt idx="6">
                  <c:v>0.2</c:v>
                </c:pt>
              </c:numCache>
            </c:numRef>
          </c:xVal>
          <c:yVal>
            <c:numRef>
              <c:f>plana!$D$2:$D$8</c:f>
              <c:numCache>
                <c:formatCode>General</c:formatCode>
                <c:ptCount val="7"/>
                <c:pt idx="0">
                  <c:v>50</c:v>
                </c:pt>
                <c:pt idx="1">
                  <c:v>70</c:v>
                </c:pt>
                <c:pt idx="2">
                  <c:v>76</c:v>
                </c:pt>
                <c:pt idx="3">
                  <c:v>82</c:v>
                </c:pt>
                <c:pt idx="4">
                  <c:v>89</c:v>
                </c:pt>
                <c:pt idx="5">
                  <c:v>95</c:v>
                </c:pt>
                <c:pt idx="6">
                  <c:v>102</c:v>
                </c:pt>
              </c:numCache>
            </c:numRef>
          </c:yVal>
          <c:smooth val="0"/>
        </c:ser>
        <c:dLbls>
          <c:showLegendKey val="0"/>
          <c:showVal val="0"/>
          <c:showCatName val="0"/>
          <c:showSerName val="0"/>
          <c:showPercent val="0"/>
          <c:showBubbleSize val="0"/>
        </c:dLbls>
        <c:axId val="128327040"/>
        <c:axId val="128391424"/>
      </c:scatterChart>
      <c:valAx>
        <c:axId val="128327040"/>
        <c:scaling>
          <c:orientation val="minMax"/>
        </c:scaling>
        <c:delete val="0"/>
        <c:axPos val="b"/>
        <c:title>
          <c:tx>
            <c:rich>
              <a:bodyPr/>
              <a:lstStyle/>
              <a:p>
                <a:pPr>
                  <a:defRPr/>
                </a:pPr>
                <a:r>
                  <a:rPr lang="es-PE"/>
                  <a:t>ALTURA (m)</a:t>
                </a:r>
              </a:p>
            </c:rich>
          </c:tx>
          <c:layout/>
          <c:overlay val="0"/>
        </c:title>
        <c:numFmt formatCode="0.000" sourceLinked="1"/>
        <c:majorTickMark val="out"/>
        <c:minorTickMark val="none"/>
        <c:tickLblPos val="nextTo"/>
        <c:crossAx val="128391424"/>
        <c:crosses val="autoZero"/>
        <c:crossBetween val="midCat"/>
      </c:valAx>
      <c:valAx>
        <c:axId val="128391424"/>
        <c:scaling>
          <c:orientation val="minMax"/>
        </c:scaling>
        <c:delete val="0"/>
        <c:axPos val="l"/>
        <c:majorGridlines/>
        <c:title>
          <c:tx>
            <c:rich>
              <a:bodyPr rot="-5400000" vert="horz"/>
              <a:lstStyle/>
              <a:p>
                <a:pPr>
                  <a:defRPr/>
                </a:pPr>
                <a:r>
                  <a:rPr lang="es-PE"/>
                  <a:t>PESO ( gr )</a:t>
                </a:r>
              </a:p>
            </c:rich>
          </c:tx>
          <c:layout/>
          <c:overlay val="0"/>
        </c:title>
        <c:numFmt formatCode="0.00" sourceLinked="0"/>
        <c:majorTickMark val="out"/>
        <c:minorTickMark val="none"/>
        <c:tickLblPos val="nextTo"/>
        <c:crossAx val="128327040"/>
        <c:crosses val="autoZero"/>
        <c:crossBetween val="midCat"/>
      </c:valAx>
    </c:plotArea>
    <c:plotVisOnly val="1"/>
    <c:dispBlanksAs val="gap"/>
    <c:showDLblsOverMax val="0"/>
  </c:chart>
  <c:txPr>
    <a:bodyPr/>
    <a:lstStyle/>
    <a:p>
      <a:pPr>
        <a:defRPr>
          <a:latin typeface="Book Antiqua" pitchFamily="18" charset="0"/>
        </a:defRPr>
      </a:pPr>
      <a:endParaRPr lang="es-E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Book Antiqua" pitchFamily="18" charset="0"/>
              </a:defRPr>
            </a:pPr>
            <a:r>
              <a:rPr lang="en-US" sz="1400">
                <a:latin typeface="Book Antiqua" pitchFamily="18" charset="0"/>
              </a:rPr>
              <a:t>Ycp t.  VS Ycp R.</a:t>
            </a:r>
          </a:p>
        </c:rich>
      </c:tx>
      <c:layout/>
      <c:overlay val="0"/>
    </c:title>
    <c:autoTitleDeleted val="0"/>
    <c:plotArea>
      <c:layout/>
      <c:scatterChart>
        <c:scatterStyle val="lineMarker"/>
        <c:varyColors val="0"/>
        <c:ser>
          <c:idx val="0"/>
          <c:order val="0"/>
          <c:tx>
            <c:v>Ycpi VS Ycpr</c:v>
          </c:tx>
          <c:spPr>
            <a:ln w="15875">
              <a:solidFill>
                <a:schemeClr val="accent1"/>
              </a:solidFill>
            </a:ln>
          </c:spPr>
          <c:trendline>
            <c:spPr>
              <a:ln w="28575" cmpd="sng">
                <a:solidFill>
                  <a:srgbClr val="0000FF"/>
                </a:solidFill>
                <a:prstDash val="solid"/>
              </a:ln>
            </c:spPr>
            <c:trendlineType val="linear"/>
            <c:dispRSqr val="0"/>
            <c:dispEq val="0"/>
          </c:trendline>
          <c:xVal>
            <c:numRef>
              <c:f>plana!$L$5:$L$8</c:f>
              <c:numCache>
                <c:formatCode>0.0000</c:formatCode>
                <c:ptCount val="4"/>
                <c:pt idx="0">
                  <c:v>0.17266666666666669</c:v>
                </c:pt>
                <c:pt idx="1">
                  <c:v>0.17033333333333334</c:v>
                </c:pt>
                <c:pt idx="2">
                  <c:v>0.16833333333333333</c:v>
                </c:pt>
                <c:pt idx="3">
                  <c:v>0.16600000000000001</c:v>
                </c:pt>
              </c:numCache>
            </c:numRef>
          </c:xVal>
          <c:yVal>
            <c:numRef>
              <c:f>plana!$N$5:$N$8</c:f>
              <c:numCache>
                <c:formatCode>0.0000</c:formatCode>
                <c:ptCount val="4"/>
                <c:pt idx="0">
                  <c:v>0.16909924464439166</c:v>
                </c:pt>
                <c:pt idx="1">
                  <c:v>0.16405191566561075</c:v>
                </c:pt>
                <c:pt idx="2">
                  <c:v>0.16198195312861111</c:v>
                </c:pt>
                <c:pt idx="3">
                  <c:v>0.15612447423915116</c:v>
                </c:pt>
              </c:numCache>
            </c:numRef>
          </c:yVal>
          <c:smooth val="0"/>
        </c:ser>
        <c:dLbls>
          <c:showLegendKey val="0"/>
          <c:showVal val="0"/>
          <c:showCatName val="0"/>
          <c:showSerName val="0"/>
          <c:showPercent val="0"/>
          <c:showBubbleSize val="0"/>
        </c:dLbls>
        <c:axId val="139288576"/>
        <c:axId val="139290880"/>
      </c:scatterChart>
      <c:valAx>
        <c:axId val="139288576"/>
        <c:scaling>
          <c:orientation val="minMax"/>
          <c:max val="0.18000000000000016"/>
          <c:min val="0.15500000000000017"/>
        </c:scaling>
        <c:delete val="0"/>
        <c:axPos val="b"/>
        <c:title>
          <c:tx>
            <c:rich>
              <a:bodyPr/>
              <a:lstStyle/>
              <a:p>
                <a:pPr>
                  <a:defRPr sz="1100">
                    <a:latin typeface="Book Antiqua" pitchFamily="18" charset="0"/>
                  </a:defRPr>
                </a:pPr>
                <a:r>
                  <a:rPr lang="es-PE" sz="1100">
                    <a:latin typeface="Book Antiqua" pitchFamily="18" charset="0"/>
                  </a:rPr>
                  <a:t>Ycp</a:t>
                </a:r>
                <a:r>
                  <a:rPr lang="es-PE" sz="1100" baseline="0">
                    <a:latin typeface="Book Antiqua" pitchFamily="18" charset="0"/>
                  </a:rPr>
                  <a:t> teórico</a:t>
                </a:r>
                <a:endParaRPr lang="es-PE" sz="1100">
                  <a:latin typeface="Book Antiqua" pitchFamily="18" charset="0"/>
                </a:endParaRPr>
              </a:p>
            </c:rich>
          </c:tx>
          <c:layout/>
          <c:overlay val="0"/>
        </c:title>
        <c:numFmt formatCode="0.0000" sourceLinked="1"/>
        <c:majorTickMark val="out"/>
        <c:minorTickMark val="none"/>
        <c:tickLblPos val="nextTo"/>
        <c:crossAx val="139290880"/>
        <c:crosses val="autoZero"/>
        <c:crossBetween val="midCat"/>
        <c:majorUnit val="5.0000000000000053E-3"/>
        <c:minorUnit val="1.0000000000000013E-4"/>
      </c:valAx>
      <c:valAx>
        <c:axId val="139290880"/>
        <c:scaling>
          <c:orientation val="minMax"/>
          <c:max val="0.18000000000000016"/>
          <c:min val="0.15500000000000017"/>
        </c:scaling>
        <c:delete val="0"/>
        <c:axPos val="l"/>
        <c:majorGridlines/>
        <c:title>
          <c:tx>
            <c:rich>
              <a:bodyPr rot="-5400000" vert="horz"/>
              <a:lstStyle/>
              <a:p>
                <a:pPr>
                  <a:defRPr sz="1100">
                    <a:latin typeface="Book Antiqua" pitchFamily="18" charset="0"/>
                  </a:defRPr>
                </a:pPr>
                <a:r>
                  <a:rPr lang="es-PE" sz="1100">
                    <a:latin typeface="Book Antiqua" pitchFamily="18" charset="0"/>
                  </a:rPr>
                  <a:t>Ycp Real</a:t>
                </a:r>
              </a:p>
            </c:rich>
          </c:tx>
          <c:layout/>
          <c:overlay val="0"/>
        </c:title>
        <c:numFmt formatCode="0.0000" sourceLinked="1"/>
        <c:majorTickMark val="out"/>
        <c:minorTickMark val="none"/>
        <c:tickLblPos val="nextTo"/>
        <c:crossAx val="139288576"/>
        <c:crosses val="autoZero"/>
        <c:crossBetween val="midCat"/>
        <c:majorUnit val="2.0000000000000026E-3"/>
        <c:minorUnit val="1.0000000000000018E-3"/>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CENTRO DE PRESIONES (Ycpi)</c:v>
          </c:tx>
          <c:spPr>
            <a:ln w="28575">
              <a:solidFill>
                <a:schemeClr val="tx2">
                  <a:lumMod val="60000"/>
                  <a:lumOff val="40000"/>
                </a:schemeClr>
              </a:solidFill>
            </a:ln>
          </c:spPr>
          <c:xVal>
            <c:numRef>
              <c:f>'[CENTRO DE PRESIONES.xlsx]plana'!$H$2:$H$8</c:f>
              <c:numCache>
                <c:formatCode>0.000</c:formatCode>
                <c:ptCount val="7"/>
                <c:pt idx="0">
                  <c:v>5.0000000000000017E-2</c:v>
                </c:pt>
                <c:pt idx="1">
                  <c:v>7.0000000000000007E-2</c:v>
                </c:pt>
                <c:pt idx="2">
                  <c:v>7.6000000000000012E-2</c:v>
                </c:pt>
                <c:pt idx="3">
                  <c:v>8.2000000000000017E-2</c:v>
                </c:pt>
                <c:pt idx="4">
                  <c:v>8.900000000000001E-2</c:v>
                </c:pt>
                <c:pt idx="5">
                  <c:v>9.5000000000000015E-2</c:v>
                </c:pt>
                <c:pt idx="6">
                  <c:v>0.10200000000000001</c:v>
                </c:pt>
              </c:numCache>
            </c:numRef>
          </c:xVal>
          <c:yVal>
            <c:numRef>
              <c:f>'[CENTRO DE PRESIONES.xlsx]plana'!$L$2:$L$8</c:f>
              <c:numCache>
                <c:formatCode>0.0000</c:formatCode>
                <c:ptCount val="7"/>
                <c:pt idx="0">
                  <c:v>0.18333333333333335</c:v>
                </c:pt>
                <c:pt idx="1">
                  <c:v>0.17666666666666667</c:v>
                </c:pt>
                <c:pt idx="2">
                  <c:v>0.17466666666666666</c:v>
                </c:pt>
                <c:pt idx="3">
                  <c:v>0.17266666666666666</c:v>
                </c:pt>
                <c:pt idx="4">
                  <c:v>0.17033333333333334</c:v>
                </c:pt>
                <c:pt idx="5">
                  <c:v>0.16833333333333333</c:v>
                </c:pt>
                <c:pt idx="6">
                  <c:v>0.16600000000000001</c:v>
                </c:pt>
              </c:numCache>
            </c:numRef>
          </c:yVal>
          <c:smooth val="0"/>
        </c:ser>
        <c:dLbls>
          <c:showLegendKey val="0"/>
          <c:showVal val="0"/>
          <c:showCatName val="0"/>
          <c:showSerName val="0"/>
          <c:showPercent val="0"/>
          <c:showBubbleSize val="0"/>
        </c:dLbls>
        <c:axId val="28412160"/>
        <c:axId val="29471104"/>
      </c:scatterChart>
      <c:valAx>
        <c:axId val="28412160"/>
        <c:scaling>
          <c:orientation val="minMax"/>
        </c:scaling>
        <c:delete val="0"/>
        <c:axPos val="b"/>
        <c:majorGridlines/>
        <c:title>
          <c:tx>
            <c:rich>
              <a:bodyPr/>
              <a:lstStyle/>
              <a:p>
                <a:pPr>
                  <a:defRPr/>
                </a:pPr>
                <a:r>
                  <a:rPr lang="es-ES"/>
                  <a:t>h</a:t>
                </a:r>
              </a:p>
            </c:rich>
          </c:tx>
          <c:layout/>
          <c:overlay val="0"/>
        </c:title>
        <c:numFmt formatCode="0.000" sourceLinked="1"/>
        <c:majorTickMark val="out"/>
        <c:minorTickMark val="none"/>
        <c:tickLblPos val="nextTo"/>
        <c:crossAx val="29471104"/>
        <c:crosses val="autoZero"/>
        <c:crossBetween val="midCat"/>
      </c:valAx>
      <c:valAx>
        <c:axId val="29471104"/>
        <c:scaling>
          <c:orientation val="minMax"/>
        </c:scaling>
        <c:delete val="0"/>
        <c:axPos val="l"/>
        <c:majorGridlines/>
        <c:title>
          <c:tx>
            <c:rich>
              <a:bodyPr rot="-5400000" vert="horz"/>
              <a:lstStyle/>
              <a:p>
                <a:pPr>
                  <a:defRPr/>
                </a:pPr>
                <a:r>
                  <a:rPr lang="es-ES"/>
                  <a:t>Ycpi</a:t>
                </a:r>
              </a:p>
            </c:rich>
          </c:tx>
          <c:layout/>
          <c:overlay val="0"/>
        </c:title>
        <c:numFmt formatCode="0.0000" sourceLinked="1"/>
        <c:majorTickMark val="out"/>
        <c:minorTickMark val="none"/>
        <c:tickLblPos val="nextTo"/>
        <c:crossAx val="28412160"/>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FUERZA HORIZONTAL (Fh)</c:v>
          </c:tx>
          <c:spPr>
            <a:ln w="28575">
              <a:solidFill>
                <a:schemeClr val="tx2">
                  <a:lumMod val="60000"/>
                  <a:lumOff val="40000"/>
                </a:schemeClr>
              </a:solidFill>
            </a:ln>
          </c:spPr>
          <c:xVal>
            <c:numRef>
              <c:f>'[CENTRO DE PRESIONES.xlsx]plana'!$H$2:$H$8</c:f>
              <c:numCache>
                <c:formatCode>0.000</c:formatCode>
                <c:ptCount val="7"/>
                <c:pt idx="0">
                  <c:v>5.0000000000000017E-2</c:v>
                </c:pt>
                <c:pt idx="1">
                  <c:v>7.0000000000000007E-2</c:v>
                </c:pt>
                <c:pt idx="2">
                  <c:v>7.6000000000000012E-2</c:v>
                </c:pt>
                <c:pt idx="3">
                  <c:v>8.2000000000000017E-2</c:v>
                </c:pt>
                <c:pt idx="4">
                  <c:v>8.900000000000001E-2</c:v>
                </c:pt>
                <c:pt idx="5">
                  <c:v>9.5000000000000015E-2</c:v>
                </c:pt>
                <c:pt idx="6">
                  <c:v>0.10200000000000001</c:v>
                </c:pt>
              </c:numCache>
            </c:numRef>
          </c:xVal>
          <c:yVal>
            <c:numRef>
              <c:f>'[CENTRO DE PRESIONES.xlsx]plana'!$M$2:$M$8</c:f>
              <c:numCache>
                <c:formatCode>0.0000</c:formatCode>
                <c:ptCount val="7"/>
                <c:pt idx="0">
                  <c:v>0.85837500000000067</c:v>
                </c:pt>
                <c:pt idx="1">
                  <c:v>1.6824150000000004</c:v>
                </c:pt>
                <c:pt idx="2">
                  <c:v>1.9831896000000009</c:v>
                </c:pt>
                <c:pt idx="3">
                  <c:v>2.3086854000000012</c:v>
                </c:pt>
                <c:pt idx="4">
                  <c:v>2.719675350000001</c:v>
                </c:pt>
                <c:pt idx="5">
                  <c:v>3.0987337500000014</c:v>
                </c:pt>
                <c:pt idx="6">
                  <c:v>3.5722134000000012</c:v>
                </c:pt>
              </c:numCache>
            </c:numRef>
          </c:yVal>
          <c:smooth val="0"/>
        </c:ser>
        <c:dLbls>
          <c:showLegendKey val="0"/>
          <c:showVal val="0"/>
          <c:showCatName val="0"/>
          <c:showSerName val="0"/>
          <c:showPercent val="0"/>
          <c:showBubbleSize val="0"/>
        </c:dLbls>
        <c:axId val="34012160"/>
        <c:axId val="44726144"/>
      </c:scatterChart>
      <c:valAx>
        <c:axId val="34012160"/>
        <c:scaling>
          <c:orientation val="minMax"/>
        </c:scaling>
        <c:delete val="0"/>
        <c:axPos val="b"/>
        <c:majorGridlines/>
        <c:title>
          <c:tx>
            <c:rich>
              <a:bodyPr/>
              <a:lstStyle/>
              <a:p>
                <a:pPr>
                  <a:defRPr/>
                </a:pPr>
                <a:r>
                  <a:rPr lang="es-ES"/>
                  <a:t>h</a:t>
                </a:r>
              </a:p>
            </c:rich>
          </c:tx>
          <c:layout/>
          <c:overlay val="0"/>
        </c:title>
        <c:numFmt formatCode="0.000" sourceLinked="1"/>
        <c:majorTickMark val="out"/>
        <c:minorTickMark val="none"/>
        <c:tickLblPos val="nextTo"/>
        <c:crossAx val="44726144"/>
        <c:crosses val="autoZero"/>
        <c:crossBetween val="midCat"/>
      </c:valAx>
      <c:valAx>
        <c:axId val="44726144"/>
        <c:scaling>
          <c:orientation val="minMax"/>
        </c:scaling>
        <c:delete val="0"/>
        <c:axPos val="l"/>
        <c:majorGridlines/>
        <c:title>
          <c:tx>
            <c:rich>
              <a:bodyPr rot="-5400000" vert="horz"/>
              <a:lstStyle/>
              <a:p>
                <a:pPr>
                  <a:defRPr/>
                </a:pPr>
                <a:r>
                  <a:rPr lang="es-ES"/>
                  <a:t>Fh</a:t>
                </a:r>
              </a:p>
            </c:rich>
          </c:tx>
          <c:layout/>
          <c:overlay val="0"/>
        </c:title>
        <c:numFmt formatCode="0.0000" sourceLinked="1"/>
        <c:majorTickMark val="out"/>
        <c:minorTickMark val="none"/>
        <c:tickLblPos val="nextTo"/>
        <c:crossAx val="34012160"/>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FUERZA HORIZONTAL (Fh)</c:v>
          </c:tx>
          <c:spPr>
            <a:ln w="28575">
              <a:solidFill>
                <a:schemeClr val="tx2">
                  <a:lumMod val="60000"/>
                  <a:lumOff val="40000"/>
                </a:schemeClr>
              </a:solidFill>
            </a:ln>
          </c:spPr>
          <c:xVal>
            <c:numRef>
              <c:f>'[CENTRO DE PRESIONES.xlsx]plana'!$L$2:$L$8</c:f>
              <c:numCache>
                <c:formatCode>0.0000</c:formatCode>
                <c:ptCount val="7"/>
                <c:pt idx="0">
                  <c:v>0.18333333333333335</c:v>
                </c:pt>
                <c:pt idx="1">
                  <c:v>0.17666666666666667</c:v>
                </c:pt>
                <c:pt idx="2">
                  <c:v>0.17466666666666666</c:v>
                </c:pt>
                <c:pt idx="3">
                  <c:v>0.17266666666666666</c:v>
                </c:pt>
                <c:pt idx="4">
                  <c:v>0.17033333333333334</c:v>
                </c:pt>
                <c:pt idx="5">
                  <c:v>0.16833333333333333</c:v>
                </c:pt>
                <c:pt idx="6">
                  <c:v>0.16600000000000001</c:v>
                </c:pt>
              </c:numCache>
            </c:numRef>
          </c:xVal>
          <c:yVal>
            <c:numRef>
              <c:f>'[CENTRO DE PRESIONES.xlsx]plana'!$M$2:$M$8</c:f>
              <c:numCache>
                <c:formatCode>0.0000</c:formatCode>
                <c:ptCount val="7"/>
                <c:pt idx="0">
                  <c:v>0.85837500000000067</c:v>
                </c:pt>
                <c:pt idx="1">
                  <c:v>1.6824150000000004</c:v>
                </c:pt>
                <c:pt idx="2">
                  <c:v>1.9831896000000009</c:v>
                </c:pt>
                <c:pt idx="3">
                  <c:v>2.3086854000000012</c:v>
                </c:pt>
                <c:pt idx="4">
                  <c:v>2.719675350000001</c:v>
                </c:pt>
                <c:pt idx="5">
                  <c:v>3.0987337500000014</c:v>
                </c:pt>
                <c:pt idx="6">
                  <c:v>3.5722134000000012</c:v>
                </c:pt>
              </c:numCache>
            </c:numRef>
          </c:yVal>
          <c:smooth val="0"/>
        </c:ser>
        <c:dLbls>
          <c:showLegendKey val="0"/>
          <c:showVal val="0"/>
          <c:showCatName val="0"/>
          <c:showSerName val="0"/>
          <c:showPercent val="0"/>
          <c:showBubbleSize val="0"/>
        </c:dLbls>
        <c:axId val="68257280"/>
        <c:axId val="68329472"/>
      </c:scatterChart>
      <c:valAx>
        <c:axId val="68257280"/>
        <c:scaling>
          <c:orientation val="minMax"/>
        </c:scaling>
        <c:delete val="0"/>
        <c:axPos val="b"/>
        <c:majorGridlines/>
        <c:title>
          <c:tx>
            <c:rich>
              <a:bodyPr/>
              <a:lstStyle/>
              <a:p>
                <a:pPr>
                  <a:defRPr/>
                </a:pPr>
                <a:r>
                  <a:rPr lang="es-ES"/>
                  <a:t>Ycpi</a:t>
                </a:r>
              </a:p>
            </c:rich>
          </c:tx>
          <c:layout/>
          <c:overlay val="0"/>
        </c:title>
        <c:numFmt formatCode="0.0000" sourceLinked="1"/>
        <c:majorTickMark val="out"/>
        <c:minorTickMark val="none"/>
        <c:tickLblPos val="nextTo"/>
        <c:crossAx val="68329472"/>
        <c:crosses val="autoZero"/>
        <c:crossBetween val="midCat"/>
      </c:valAx>
      <c:valAx>
        <c:axId val="68329472"/>
        <c:scaling>
          <c:orientation val="minMax"/>
        </c:scaling>
        <c:delete val="0"/>
        <c:axPos val="l"/>
        <c:majorGridlines/>
        <c:title>
          <c:tx>
            <c:rich>
              <a:bodyPr rot="-5400000" vert="horz"/>
              <a:lstStyle/>
              <a:p>
                <a:pPr>
                  <a:defRPr/>
                </a:pPr>
                <a:r>
                  <a:rPr lang="es-ES"/>
                  <a:t>Fh</a:t>
                </a:r>
              </a:p>
            </c:rich>
          </c:tx>
          <c:layout/>
          <c:overlay val="0"/>
        </c:title>
        <c:numFmt formatCode="0.0000" sourceLinked="1"/>
        <c:majorTickMark val="out"/>
        <c:minorTickMark val="none"/>
        <c:tickLblPos val="nextTo"/>
        <c:crossAx val="68257280"/>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FUERZA HORIZONTAL (Fh)</c:v>
          </c:tx>
          <c:spPr>
            <a:ln w="28575">
              <a:solidFill>
                <a:schemeClr val="tx2">
                  <a:lumMod val="60000"/>
                  <a:lumOff val="40000"/>
                </a:schemeClr>
              </a:solidFill>
            </a:ln>
          </c:spPr>
          <c:xVal>
            <c:numRef>
              <c:f>'[5 CENTRO DE PRESIONES MENOR A 90º.xlsx]plana'!$H$2:$H$8</c:f>
              <c:numCache>
                <c:formatCode>0.000</c:formatCode>
                <c:ptCount val="7"/>
                <c:pt idx="0">
                  <c:v>0.06</c:v>
                </c:pt>
                <c:pt idx="1">
                  <c:v>7.400000000000001E-2</c:v>
                </c:pt>
                <c:pt idx="2">
                  <c:v>8.6000000000000007E-2</c:v>
                </c:pt>
                <c:pt idx="3">
                  <c:v>9.5000000000000015E-2</c:v>
                </c:pt>
                <c:pt idx="4">
                  <c:v>0.10600000000000001</c:v>
                </c:pt>
                <c:pt idx="5">
                  <c:v>0.115</c:v>
                </c:pt>
                <c:pt idx="6">
                  <c:v>0.12200000000000001</c:v>
                </c:pt>
              </c:numCache>
            </c:numRef>
          </c:xVal>
          <c:yVal>
            <c:numRef>
              <c:f>'[5 CENTRO DE PRESIONES MENOR A 90º.xlsx]plana'!$M$2:$M$8</c:f>
              <c:numCache>
                <c:formatCode>0.0000</c:formatCode>
                <c:ptCount val="7"/>
                <c:pt idx="0">
                  <c:v>1.230758119411927</c:v>
                </c:pt>
                <c:pt idx="1">
                  <c:v>1.8721198505276981</c:v>
                </c:pt>
                <c:pt idx="2">
                  <c:v>2.5285241808807255</c:v>
                </c:pt>
                <c:pt idx="3">
                  <c:v>3.0854422299146234</c:v>
                </c:pt>
                <c:pt idx="4">
                  <c:v>3.8413328415867811</c:v>
                </c:pt>
                <c:pt idx="5">
                  <c:v>4.5213267025618711</c:v>
                </c:pt>
                <c:pt idx="6">
                  <c:v>5.0885010692575356</c:v>
                </c:pt>
              </c:numCache>
            </c:numRef>
          </c:yVal>
          <c:smooth val="0"/>
        </c:ser>
        <c:dLbls>
          <c:showLegendKey val="0"/>
          <c:showVal val="0"/>
          <c:showCatName val="0"/>
          <c:showSerName val="0"/>
          <c:showPercent val="0"/>
          <c:showBubbleSize val="0"/>
        </c:dLbls>
        <c:axId val="69603712"/>
        <c:axId val="76590080"/>
      </c:scatterChart>
      <c:valAx>
        <c:axId val="69603712"/>
        <c:scaling>
          <c:orientation val="minMax"/>
        </c:scaling>
        <c:delete val="0"/>
        <c:axPos val="b"/>
        <c:majorGridlines/>
        <c:title>
          <c:tx>
            <c:rich>
              <a:bodyPr/>
              <a:lstStyle/>
              <a:p>
                <a:pPr>
                  <a:defRPr/>
                </a:pPr>
                <a:r>
                  <a:rPr lang="es-ES"/>
                  <a:t>h</a:t>
                </a:r>
              </a:p>
            </c:rich>
          </c:tx>
          <c:layout/>
          <c:overlay val="0"/>
        </c:title>
        <c:numFmt formatCode="0.000" sourceLinked="1"/>
        <c:majorTickMark val="out"/>
        <c:minorTickMark val="none"/>
        <c:tickLblPos val="nextTo"/>
        <c:crossAx val="76590080"/>
        <c:crosses val="autoZero"/>
        <c:crossBetween val="midCat"/>
      </c:valAx>
      <c:valAx>
        <c:axId val="76590080"/>
        <c:scaling>
          <c:orientation val="minMax"/>
        </c:scaling>
        <c:delete val="0"/>
        <c:axPos val="l"/>
        <c:majorGridlines/>
        <c:title>
          <c:tx>
            <c:rich>
              <a:bodyPr rot="-5400000" vert="horz"/>
              <a:lstStyle/>
              <a:p>
                <a:pPr>
                  <a:defRPr/>
                </a:pPr>
                <a:r>
                  <a:rPr lang="es-ES"/>
                  <a:t>Fh</a:t>
                </a:r>
              </a:p>
            </c:rich>
          </c:tx>
          <c:layout/>
          <c:overlay val="0"/>
        </c:title>
        <c:numFmt formatCode="0.0000" sourceLinked="1"/>
        <c:majorTickMark val="out"/>
        <c:minorTickMark val="none"/>
        <c:tickLblPos val="nextTo"/>
        <c:crossAx val="69603712"/>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CENTRO DE PRESIONES (Ycpi)</c:v>
          </c:tx>
          <c:spPr>
            <a:ln w="28575">
              <a:solidFill>
                <a:schemeClr val="tx2">
                  <a:lumMod val="60000"/>
                  <a:lumOff val="40000"/>
                </a:schemeClr>
              </a:solidFill>
            </a:ln>
          </c:spPr>
          <c:xVal>
            <c:numRef>
              <c:f>'[5 CENTRO DE PRESIONES MENOR A 90º.xlsx]plana'!$H$2:$H$8</c:f>
              <c:numCache>
                <c:formatCode>0.000</c:formatCode>
                <c:ptCount val="7"/>
                <c:pt idx="0">
                  <c:v>0.06</c:v>
                </c:pt>
                <c:pt idx="1">
                  <c:v>7.400000000000001E-2</c:v>
                </c:pt>
                <c:pt idx="2">
                  <c:v>8.6000000000000007E-2</c:v>
                </c:pt>
                <c:pt idx="3">
                  <c:v>9.5000000000000015E-2</c:v>
                </c:pt>
                <c:pt idx="4">
                  <c:v>0.10600000000000001</c:v>
                </c:pt>
                <c:pt idx="5">
                  <c:v>0.115</c:v>
                </c:pt>
                <c:pt idx="6">
                  <c:v>0.12200000000000001</c:v>
                </c:pt>
              </c:numCache>
            </c:numRef>
          </c:xVal>
          <c:yVal>
            <c:numRef>
              <c:f>'[5 CENTRO DE PRESIONES MENOR A 90º.xlsx]plana'!$L$2:$L$8</c:f>
              <c:numCache>
                <c:formatCode>0.0000</c:formatCode>
                <c:ptCount val="7"/>
                <c:pt idx="0">
                  <c:v>0.18000000000000002</c:v>
                </c:pt>
                <c:pt idx="1">
                  <c:v>0.17533333333333334</c:v>
                </c:pt>
                <c:pt idx="2">
                  <c:v>0.17133333333333334</c:v>
                </c:pt>
                <c:pt idx="3">
                  <c:v>0.16833333333333333</c:v>
                </c:pt>
                <c:pt idx="4">
                  <c:v>0.16466666666666668</c:v>
                </c:pt>
                <c:pt idx="5">
                  <c:v>0.16166666666666668</c:v>
                </c:pt>
                <c:pt idx="6">
                  <c:v>0.15933333333333333</c:v>
                </c:pt>
              </c:numCache>
            </c:numRef>
          </c:yVal>
          <c:smooth val="0"/>
        </c:ser>
        <c:dLbls>
          <c:showLegendKey val="0"/>
          <c:showVal val="0"/>
          <c:showCatName val="0"/>
          <c:showSerName val="0"/>
          <c:showPercent val="0"/>
          <c:showBubbleSize val="0"/>
        </c:dLbls>
        <c:axId val="113330432"/>
        <c:axId val="113350528"/>
      </c:scatterChart>
      <c:valAx>
        <c:axId val="113330432"/>
        <c:scaling>
          <c:orientation val="minMax"/>
        </c:scaling>
        <c:delete val="0"/>
        <c:axPos val="b"/>
        <c:majorGridlines/>
        <c:title>
          <c:tx>
            <c:rich>
              <a:bodyPr/>
              <a:lstStyle/>
              <a:p>
                <a:pPr>
                  <a:defRPr/>
                </a:pPr>
                <a:r>
                  <a:rPr lang="es-ES"/>
                  <a:t>h</a:t>
                </a:r>
              </a:p>
            </c:rich>
          </c:tx>
          <c:layout/>
          <c:overlay val="0"/>
        </c:title>
        <c:numFmt formatCode="0.000" sourceLinked="1"/>
        <c:majorTickMark val="out"/>
        <c:minorTickMark val="none"/>
        <c:tickLblPos val="nextTo"/>
        <c:crossAx val="113350528"/>
        <c:crosses val="autoZero"/>
        <c:crossBetween val="midCat"/>
      </c:valAx>
      <c:valAx>
        <c:axId val="113350528"/>
        <c:scaling>
          <c:orientation val="minMax"/>
        </c:scaling>
        <c:delete val="0"/>
        <c:axPos val="l"/>
        <c:majorGridlines/>
        <c:title>
          <c:tx>
            <c:rich>
              <a:bodyPr rot="-5400000" vert="horz"/>
              <a:lstStyle/>
              <a:p>
                <a:pPr>
                  <a:defRPr/>
                </a:pPr>
                <a:r>
                  <a:rPr lang="es-ES"/>
                  <a:t>Ycpi</a:t>
                </a:r>
              </a:p>
            </c:rich>
          </c:tx>
          <c:layout/>
          <c:overlay val="0"/>
        </c:title>
        <c:numFmt formatCode="0.0000" sourceLinked="1"/>
        <c:majorTickMark val="out"/>
        <c:minorTickMark val="none"/>
        <c:tickLblPos val="nextTo"/>
        <c:crossAx val="113330432"/>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FUERZA HORIZONTAL (Fh)</c:v>
          </c:tx>
          <c:spPr>
            <a:ln w="28575">
              <a:solidFill>
                <a:schemeClr val="tx2">
                  <a:lumMod val="60000"/>
                  <a:lumOff val="40000"/>
                </a:schemeClr>
              </a:solidFill>
            </a:ln>
          </c:spPr>
          <c:xVal>
            <c:numRef>
              <c:f>'[5 CENTRO DE PRESIONES MENOR A 90º.xlsx]plana'!$L$2:$L$8</c:f>
              <c:numCache>
                <c:formatCode>0.0000</c:formatCode>
                <c:ptCount val="7"/>
                <c:pt idx="0">
                  <c:v>0.18000000000000002</c:v>
                </c:pt>
                <c:pt idx="1">
                  <c:v>0.17533333333333334</c:v>
                </c:pt>
                <c:pt idx="2">
                  <c:v>0.17133333333333334</c:v>
                </c:pt>
                <c:pt idx="3">
                  <c:v>0.16833333333333333</c:v>
                </c:pt>
                <c:pt idx="4">
                  <c:v>0.16466666666666668</c:v>
                </c:pt>
                <c:pt idx="5">
                  <c:v>0.16166666666666668</c:v>
                </c:pt>
                <c:pt idx="6">
                  <c:v>0.15933333333333333</c:v>
                </c:pt>
              </c:numCache>
            </c:numRef>
          </c:xVal>
          <c:yVal>
            <c:numRef>
              <c:f>'[5 CENTRO DE PRESIONES MENOR A 90º.xlsx]plana'!$M$2:$M$8</c:f>
              <c:numCache>
                <c:formatCode>0.0000</c:formatCode>
                <c:ptCount val="7"/>
                <c:pt idx="0">
                  <c:v>1.230758119411927</c:v>
                </c:pt>
                <c:pt idx="1">
                  <c:v>1.8721198505276981</c:v>
                </c:pt>
                <c:pt idx="2">
                  <c:v>2.5285241808807255</c:v>
                </c:pt>
                <c:pt idx="3">
                  <c:v>3.0854422299146234</c:v>
                </c:pt>
                <c:pt idx="4">
                  <c:v>3.8413328415867811</c:v>
                </c:pt>
                <c:pt idx="5">
                  <c:v>4.5213267025618711</c:v>
                </c:pt>
                <c:pt idx="6">
                  <c:v>5.0885010692575356</c:v>
                </c:pt>
              </c:numCache>
            </c:numRef>
          </c:yVal>
          <c:smooth val="0"/>
        </c:ser>
        <c:dLbls>
          <c:showLegendKey val="0"/>
          <c:showVal val="0"/>
          <c:showCatName val="0"/>
          <c:showSerName val="0"/>
          <c:showPercent val="0"/>
          <c:showBubbleSize val="0"/>
        </c:dLbls>
        <c:axId val="115084672"/>
        <c:axId val="115417088"/>
      </c:scatterChart>
      <c:valAx>
        <c:axId val="115084672"/>
        <c:scaling>
          <c:orientation val="minMax"/>
        </c:scaling>
        <c:delete val="0"/>
        <c:axPos val="b"/>
        <c:majorGridlines/>
        <c:title>
          <c:tx>
            <c:rich>
              <a:bodyPr/>
              <a:lstStyle/>
              <a:p>
                <a:pPr>
                  <a:defRPr/>
                </a:pPr>
                <a:r>
                  <a:rPr lang="es-ES"/>
                  <a:t>Ycpi</a:t>
                </a:r>
              </a:p>
            </c:rich>
          </c:tx>
          <c:layout/>
          <c:overlay val="0"/>
        </c:title>
        <c:numFmt formatCode="0.0000" sourceLinked="1"/>
        <c:majorTickMark val="out"/>
        <c:minorTickMark val="none"/>
        <c:tickLblPos val="nextTo"/>
        <c:crossAx val="115417088"/>
        <c:crosses val="autoZero"/>
        <c:crossBetween val="midCat"/>
      </c:valAx>
      <c:valAx>
        <c:axId val="115417088"/>
        <c:scaling>
          <c:orientation val="minMax"/>
        </c:scaling>
        <c:delete val="0"/>
        <c:axPos val="l"/>
        <c:majorGridlines/>
        <c:title>
          <c:tx>
            <c:rich>
              <a:bodyPr rot="-5400000" vert="horz"/>
              <a:lstStyle/>
              <a:p>
                <a:pPr>
                  <a:defRPr/>
                </a:pPr>
                <a:r>
                  <a:rPr lang="es-ES"/>
                  <a:t>Fh</a:t>
                </a:r>
              </a:p>
            </c:rich>
          </c:tx>
          <c:layout/>
          <c:overlay val="0"/>
        </c:title>
        <c:numFmt formatCode="0.0000" sourceLinked="1"/>
        <c:majorTickMark val="out"/>
        <c:minorTickMark val="none"/>
        <c:tickLblPos val="nextTo"/>
        <c:crossAx val="115084672"/>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scatterChart>
        <c:scatterStyle val="lineMarker"/>
        <c:varyColors val="0"/>
        <c:ser>
          <c:idx val="0"/>
          <c:order val="0"/>
          <c:tx>
            <c:v>FUERZA HORIZONTAL (Fh)</c:v>
          </c:tx>
          <c:spPr>
            <a:ln w="28575">
              <a:solidFill>
                <a:schemeClr val="tx2">
                  <a:lumMod val="60000"/>
                  <a:lumOff val="40000"/>
                </a:schemeClr>
              </a:solidFill>
            </a:ln>
          </c:spPr>
          <c:xVal>
            <c:numRef>
              <c:f>'[5 CENTRO DE PRESIONES = 90º.xlsx]plana'!$G$2:$G$8</c:f>
              <c:numCache>
                <c:formatCode>0.000</c:formatCode>
                <c:ptCount val="7"/>
                <c:pt idx="0">
                  <c:v>0.05</c:v>
                </c:pt>
                <c:pt idx="1">
                  <c:v>0.1</c:v>
                </c:pt>
                <c:pt idx="2">
                  <c:v>0.12</c:v>
                </c:pt>
                <c:pt idx="3">
                  <c:v>0.14000000000000001</c:v>
                </c:pt>
                <c:pt idx="4">
                  <c:v>0.16</c:v>
                </c:pt>
                <c:pt idx="5">
                  <c:v>0.18</c:v>
                </c:pt>
                <c:pt idx="6">
                  <c:v>0.2</c:v>
                </c:pt>
              </c:numCache>
            </c:numRef>
          </c:xVal>
          <c:yVal>
            <c:numRef>
              <c:f>'[5 CENTRO DE PRESIONES = 90º.xlsx]plana'!$M$2:$M$8</c:f>
              <c:numCache>
                <c:formatCode>0.0000</c:formatCode>
                <c:ptCount val="7"/>
                <c:pt idx="0">
                  <c:v>0.85837500000000067</c:v>
                </c:pt>
                <c:pt idx="1">
                  <c:v>1.6824150000000004</c:v>
                </c:pt>
                <c:pt idx="2">
                  <c:v>1.9831896000000009</c:v>
                </c:pt>
                <c:pt idx="3">
                  <c:v>2.3086854000000012</c:v>
                </c:pt>
                <c:pt idx="4">
                  <c:v>2.719675350000001</c:v>
                </c:pt>
                <c:pt idx="5">
                  <c:v>3.0987337500000014</c:v>
                </c:pt>
                <c:pt idx="6">
                  <c:v>3.5722134000000012</c:v>
                </c:pt>
              </c:numCache>
            </c:numRef>
          </c:yVal>
          <c:smooth val="0"/>
        </c:ser>
        <c:dLbls>
          <c:showLegendKey val="0"/>
          <c:showVal val="0"/>
          <c:showCatName val="0"/>
          <c:showSerName val="0"/>
          <c:showPercent val="0"/>
          <c:showBubbleSize val="0"/>
        </c:dLbls>
        <c:axId val="120394496"/>
        <c:axId val="120396416"/>
      </c:scatterChart>
      <c:valAx>
        <c:axId val="120394496"/>
        <c:scaling>
          <c:orientation val="minMax"/>
        </c:scaling>
        <c:delete val="0"/>
        <c:axPos val="b"/>
        <c:majorGridlines/>
        <c:title>
          <c:tx>
            <c:rich>
              <a:bodyPr/>
              <a:lstStyle/>
              <a:p>
                <a:pPr>
                  <a:defRPr/>
                </a:pPr>
                <a:r>
                  <a:rPr lang="es-ES"/>
                  <a:t>Masa (kg)</a:t>
                </a:r>
              </a:p>
            </c:rich>
          </c:tx>
          <c:layout/>
          <c:overlay val="0"/>
        </c:title>
        <c:numFmt formatCode="0.000" sourceLinked="1"/>
        <c:majorTickMark val="out"/>
        <c:minorTickMark val="none"/>
        <c:tickLblPos val="nextTo"/>
        <c:crossAx val="120396416"/>
        <c:crosses val="autoZero"/>
        <c:crossBetween val="midCat"/>
      </c:valAx>
      <c:valAx>
        <c:axId val="120396416"/>
        <c:scaling>
          <c:orientation val="minMax"/>
        </c:scaling>
        <c:delete val="0"/>
        <c:axPos val="l"/>
        <c:majorGridlines/>
        <c:title>
          <c:tx>
            <c:rich>
              <a:bodyPr rot="-5400000" vert="horz"/>
              <a:lstStyle/>
              <a:p>
                <a:pPr>
                  <a:defRPr/>
                </a:pPr>
                <a:r>
                  <a:rPr lang="es-ES"/>
                  <a:t>Fh</a:t>
                </a:r>
              </a:p>
            </c:rich>
          </c:tx>
          <c:layout/>
          <c:overlay val="0"/>
        </c:title>
        <c:numFmt formatCode="0.0000" sourceLinked="1"/>
        <c:majorTickMark val="out"/>
        <c:minorTickMark val="none"/>
        <c:tickLblPos val="nextTo"/>
        <c:crossAx val="120394496"/>
        <c:crosses val="autoZero"/>
        <c:crossBetween val="midCat"/>
      </c:valAx>
    </c:plotArea>
    <c:plotVisOnly val="1"/>
    <c:dispBlanksAs val="gap"/>
    <c:showDLblsOverMax val="0"/>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Book Antiqua" pitchFamily="18" charset="0"/>
              </a:defRPr>
            </a:pPr>
            <a:r>
              <a:rPr lang="en-US" sz="1400">
                <a:latin typeface="Book Antiqua" pitchFamily="18" charset="0"/>
              </a:rPr>
              <a:t>Ycp t.  VS Ycp R.</a:t>
            </a:r>
          </a:p>
        </c:rich>
      </c:tx>
      <c:layout/>
      <c:overlay val="0"/>
    </c:title>
    <c:autoTitleDeleted val="0"/>
    <c:plotArea>
      <c:layout/>
      <c:scatterChart>
        <c:scatterStyle val="lineMarker"/>
        <c:varyColors val="0"/>
        <c:ser>
          <c:idx val="0"/>
          <c:order val="0"/>
          <c:tx>
            <c:v>Ycpi VS Ycpr</c:v>
          </c:tx>
          <c:spPr>
            <a:ln w="15875">
              <a:solidFill>
                <a:schemeClr val="accent1"/>
              </a:solidFill>
            </a:ln>
          </c:spPr>
          <c:trendline>
            <c:spPr>
              <a:ln w="28575" cmpd="sng">
                <a:solidFill>
                  <a:srgbClr val="0000FF"/>
                </a:solidFill>
                <a:prstDash val="solid"/>
              </a:ln>
            </c:spPr>
            <c:trendlineType val="linear"/>
            <c:dispRSqr val="0"/>
            <c:dispEq val="0"/>
          </c:trendline>
          <c:xVal>
            <c:numRef>
              <c:f>plana!$L$2:$L$8</c:f>
              <c:numCache>
                <c:formatCode>0.0000</c:formatCode>
                <c:ptCount val="7"/>
                <c:pt idx="0">
                  <c:v>0.18333333333333335</c:v>
                </c:pt>
                <c:pt idx="1">
                  <c:v>0.17666666666666667</c:v>
                </c:pt>
                <c:pt idx="2">
                  <c:v>0.17466666666666669</c:v>
                </c:pt>
                <c:pt idx="3">
                  <c:v>0.17266666666666669</c:v>
                </c:pt>
                <c:pt idx="4">
                  <c:v>0.17033333333333334</c:v>
                </c:pt>
                <c:pt idx="5">
                  <c:v>0.16833333333333333</c:v>
                </c:pt>
                <c:pt idx="6">
                  <c:v>0.16600000000000001</c:v>
                </c:pt>
              </c:numCache>
            </c:numRef>
          </c:xVal>
          <c:yVal>
            <c:numRef>
              <c:f>plana!$N$2:$N$8</c:f>
              <c:numCache>
                <c:formatCode>0.0000</c:formatCode>
                <c:ptCount val="7"/>
                <c:pt idx="0">
                  <c:v>0.16243190299841284</c:v>
                </c:pt>
                <c:pt idx="1">
                  <c:v>0.1657468397942988</c:v>
                </c:pt>
                <c:pt idx="2">
                  <c:v>0.16873120117563661</c:v>
                </c:pt>
                <c:pt idx="3">
                  <c:v>0.16909924464439166</c:v>
                </c:pt>
                <c:pt idx="4">
                  <c:v>0.16405191566561075</c:v>
                </c:pt>
                <c:pt idx="5">
                  <c:v>0.16198195312861111</c:v>
                </c:pt>
                <c:pt idx="6">
                  <c:v>0.15612447423915116</c:v>
                </c:pt>
              </c:numCache>
            </c:numRef>
          </c:yVal>
          <c:smooth val="0"/>
        </c:ser>
        <c:dLbls>
          <c:showLegendKey val="0"/>
          <c:showVal val="0"/>
          <c:showCatName val="0"/>
          <c:showSerName val="0"/>
          <c:showPercent val="0"/>
          <c:showBubbleSize val="0"/>
        </c:dLbls>
        <c:axId val="128263680"/>
        <c:axId val="128265600"/>
      </c:scatterChart>
      <c:valAx>
        <c:axId val="128263680"/>
        <c:scaling>
          <c:orientation val="minMax"/>
          <c:max val="0.19"/>
          <c:min val="0.15500000000000017"/>
        </c:scaling>
        <c:delete val="0"/>
        <c:axPos val="b"/>
        <c:title>
          <c:tx>
            <c:rich>
              <a:bodyPr/>
              <a:lstStyle/>
              <a:p>
                <a:pPr>
                  <a:defRPr sz="1100">
                    <a:latin typeface="Book Antiqua" pitchFamily="18" charset="0"/>
                  </a:defRPr>
                </a:pPr>
                <a:r>
                  <a:rPr lang="es-PE" sz="1100">
                    <a:latin typeface="Book Antiqua" pitchFamily="18" charset="0"/>
                  </a:rPr>
                  <a:t>Ycp</a:t>
                </a:r>
                <a:r>
                  <a:rPr lang="es-PE" sz="1100" baseline="0">
                    <a:latin typeface="Book Antiqua" pitchFamily="18" charset="0"/>
                  </a:rPr>
                  <a:t> teórico</a:t>
                </a:r>
                <a:endParaRPr lang="es-PE" sz="1100">
                  <a:latin typeface="Book Antiqua" pitchFamily="18" charset="0"/>
                </a:endParaRPr>
              </a:p>
            </c:rich>
          </c:tx>
          <c:layout/>
          <c:overlay val="0"/>
        </c:title>
        <c:numFmt formatCode="0.0000" sourceLinked="1"/>
        <c:majorTickMark val="out"/>
        <c:minorTickMark val="none"/>
        <c:tickLblPos val="nextTo"/>
        <c:crossAx val="128265600"/>
        <c:crosses val="autoZero"/>
        <c:crossBetween val="midCat"/>
        <c:majorUnit val="5.0000000000000053E-3"/>
        <c:minorUnit val="1.0000000000000013E-4"/>
      </c:valAx>
      <c:valAx>
        <c:axId val="128265600"/>
        <c:scaling>
          <c:orientation val="minMax"/>
          <c:max val="0.19"/>
          <c:min val="0.15500000000000017"/>
        </c:scaling>
        <c:delete val="0"/>
        <c:axPos val="l"/>
        <c:majorGridlines/>
        <c:title>
          <c:tx>
            <c:rich>
              <a:bodyPr rot="-5400000" vert="horz"/>
              <a:lstStyle/>
              <a:p>
                <a:pPr>
                  <a:defRPr sz="1100">
                    <a:latin typeface="Book Antiqua" pitchFamily="18" charset="0"/>
                  </a:defRPr>
                </a:pPr>
                <a:r>
                  <a:rPr lang="es-PE" sz="1100">
                    <a:latin typeface="Book Antiqua" pitchFamily="18" charset="0"/>
                  </a:rPr>
                  <a:t>Ycp Real</a:t>
                </a:r>
              </a:p>
            </c:rich>
          </c:tx>
          <c:layout/>
          <c:overlay val="0"/>
        </c:title>
        <c:numFmt formatCode="0.0000" sourceLinked="1"/>
        <c:majorTickMark val="out"/>
        <c:minorTickMark val="none"/>
        <c:tickLblPos val="nextTo"/>
        <c:crossAx val="128263680"/>
        <c:crosses val="autoZero"/>
        <c:crossBetween val="midCat"/>
        <c:majorUnit val="2.0000000000000026E-3"/>
        <c:minorUnit val="1.0000000000000018E-3"/>
      </c:valAx>
    </c:plotArea>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6F469526E7D4BC5BB071BBE2BF7F058"/>
        <w:category>
          <w:name w:val="General"/>
          <w:gallery w:val="placeholder"/>
        </w:category>
        <w:types>
          <w:type w:val="bbPlcHdr"/>
        </w:types>
        <w:behaviors>
          <w:behavior w:val="content"/>
        </w:behaviors>
        <w:guid w:val="{BC138AC3-7FFE-4408-9578-68BAB067376E}"/>
      </w:docPartPr>
      <w:docPartBody>
        <w:p w:rsidR="00EB4809" w:rsidRDefault="00EB4809" w:rsidP="00EB4809">
          <w:pPr>
            <w:pStyle w:val="16F469526E7D4BC5BB071BBE2BF7F058"/>
          </w:pPr>
          <w:r>
            <w:t>[Escriba el nombre del 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809"/>
    <w:rsid w:val="000038F7"/>
    <w:rsid w:val="00084E6F"/>
    <w:rsid w:val="00160C60"/>
    <w:rsid w:val="006E27D7"/>
    <w:rsid w:val="00705A2F"/>
    <w:rsid w:val="00727735"/>
    <w:rsid w:val="0077554F"/>
    <w:rsid w:val="008E29D9"/>
    <w:rsid w:val="00922E0F"/>
    <w:rsid w:val="00BA3D15"/>
    <w:rsid w:val="00C918A8"/>
    <w:rsid w:val="00EB4809"/>
    <w:rsid w:val="00F27E8C"/>
    <w:rsid w:val="00F4763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4154F86AE3848418D63118C1F5703C9">
    <w:name w:val="B4154F86AE3848418D63118C1F5703C9"/>
    <w:rsid w:val="00EB4809"/>
  </w:style>
  <w:style w:type="paragraph" w:customStyle="1" w:styleId="16F469526E7D4BC5BB071BBE2BF7F058">
    <w:name w:val="16F469526E7D4BC5BB071BBE2BF7F058"/>
    <w:rsid w:val="00EB4809"/>
  </w:style>
  <w:style w:type="character" w:styleId="Textodelmarcadordeposicin">
    <w:name w:val="Placeholder Text"/>
    <w:basedOn w:val="Fuentedeprrafopredeter"/>
    <w:uiPriority w:val="99"/>
    <w:semiHidden/>
    <w:rsid w:val="00BA3D1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4154F86AE3848418D63118C1F5703C9">
    <w:name w:val="B4154F86AE3848418D63118C1F5703C9"/>
    <w:rsid w:val="00EB4809"/>
  </w:style>
  <w:style w:type="paragraph" w:customStyle="1" w:styleId="16F469526E7D4BC5BB071BBE2BF7F058">
    <w:name w:val="16F469526E7D4BC5BB071BBE2BF7F058"/>
    <w:rsid w:val="00EB4809"/>
  </w:style>
  <w:style w:type="character" w:styleId="Textodelmarcadordeposicin">
    <w:name w:val="Placeholder Text"/>
    <w:basedOn w:val="Fuentedeprrafopredeter"/>
    <w:uiPriority w:val="99"/>
    <w:semiHidden/>
    <w:rsid w:val="00BA3D1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395BDA-4B58-45BA-AEEF-C2DA8E45E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1175</TotalTime>
  <Pages>15</Pages>
  <Words>1327</Words>
  <Characters>7304</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LABORATORIO DE MECÁNICA DE FLUIDOS</dc:creator>
  <cp:lastModifiedBy>Javier</cp:lastModifiedBy>
  <cp:revision>101</cp:revision>
  <cp:lastPrinted>2013-05-19T21:03:00Z</cp:lastPrinted>
  <dcterms:created xsi:type="dcterms:W3CDTF">2013-04-12T22:50:00Z</dcterms:created>
  <dcterms:modified xsi:type="dcterms:W3CDTF">2013-05-19T21:03:00Z</dcterms:modified>
</cp:coreProperties>
</file>